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0"/>
      </w:pPr>
      <w:r>
        <w:rPr/>
      </w:r>
    </w:p>
    <w:p>
      <w:pPr>
        <w:pStyle w:val="style46"/>
      </w:pPr>
      <w:r>
        <w:rPr/>
        <w:t>Plan przedsięwzięcia</w:t>
      </w:r>
    </w:p>
    <w:p>
      <w:pPr>
        <w:pStyle w:val="style47"/>
      </w:pPr>
      <w:r>
        <w:rPr>
          <w:sz w:val="24"/>
        </w:rPr>
        <w:t>Mobilny System Wielokryterialnego Wspomagania Decyzji</w:t>
      </w:r>
    </w:p>
    <w:p>
      <w:pPr>
        <w:pStyle w:val="style0"/>
        <w:jc w:val="center"/>
      </w:pPr>
      <w:r>
        <w:rPr>
          <w:lang w:val="pl-PL"/>
        </w:rPr>
      </w:r>
    </w:p>
    <w:p>
      <w:pPr>
        <w:pStyle w:val="style0"/>
        <w:jc w:val="center"/>
      </w:pPr>
      <w:r>
        <w:rPr>
          <w:lang w:val="pl-PL"/>
        </w:rPr>
        <w:t>Wersja 0.1</w:t>
      </w:r>
    </w:p>
    <w:p>
      <w:pPr>
        <w:pStyle w:val="style0"/>
        <w:jc w:val="center"/>
      </w:pPr>
      <w:r>
        <w:rPr>
          <w:lang w:val="pl-PL"/>
        </w:rPr>
      </w:r>
    </w:p>
    <w:p>
      <w:pPr>
        <w:pStyle w:val="style0"/>
        <w:jc w:val="center"/>
      </w:pPr>
      <w:r>
        <w:rPr>
          <w:lang w:val="pl-PL"/>
        </w:rPr>
        <w:br/>
        <w:t xml:space="preserve">Radosław Busz </w:t>
        <w:br/>
        <w:t>Jarosław Gliwiński</w:t>
        <w:br/>
        <w:t xml:space="preserve">Krzysztof Głowinkowski </w:t>
        <w:br/>
        <w:t>Dominik Minta</w:t>
        <w:br/>
        <w:t>Konrad Kruczyński</w:t>
        <w:br/>
        <w:t>Michał Wróbel</w:t>
      </w:r>
    </w:p>
    <w:p>
      <w:pPr>
        <w:pStyle w:val="style0"/>
      </w:pPr>
      <w:r>
        <w:rPr>
          <w:lang w:val="pl-PL"/>
        </w:rPr>
      </w:r>
    </w:p>
    <w:p>
      <w:pPr>
        <w:pStyle w:val="style0"/>
        <w:pageBreakBefore/>
      </w:pPr>
      <w:r>
        <w:rPr>
          <w:caps/>
          <w:color w:val="632423"/>
          <w:sz w:val="28"/>
          <w:spacing w:val="20"/>
          <w:szCs w:val="28"/>
          <w:lang w:val="pl-PL"/>
        </w:rPr>
      </w:r>
    </w:p>
    <w:p>
      <w:pPr>
        <w:pStyle w:val="style1"/>
        <w:numPr>
          <w:ilvl w:val="0"/>
          <w:numId w:val="1"/>
        </w:numPr>
        <w:ind w:hanging="357" w:left="357" w:right="0"/>
        <w:pageBreakBefore/>
      </w:pPr>
      <w:bookmarkStart w:id="0" w:name="_Toc295775950"/>
      <w:bookmarkEnd w:id="0"/>
      <w:r>
        <w:rPr>
          <w:lang w:val="pl-PL"/>
        </w:rPr>
        <w:t>Cel dokumentu</w:t>
      </w:r>
    </w:p>
    <w:p>
      <w:pPr>
        <w:pStyle w:val="style0"/>
      </w:pPr>
      <w:r>
        <w:rPr>
          <w:lang w:val="pl-PL"/>
        </w:rPr>
        <w:t>Niniejszy dokument określa kluczowe wytyczne w zarządzaniu projektem. Definiuje organizację oraz procesy techniczne oraz zarządzania wymagane do spełnienia postawionych założeń projektu. Jest on także podstawą dla planowania testów, przeglądów oraz innych działań mających na celu zapewnienie jakości projektu.</w:t>
      </w:r>
    </w:p>
    <w:p>
      <w:pPr>
        <w:pStyle w:val="style0"/>
      </w:pPr>
      <w:r>
        <w:rPr>
          <w:lang w:val="pl-PL"/>
        </w:rPr>
        <w:t>Kolejne rozdziały opisują ogólne cele i potrzeby biznesowe klienta, produkty będące wynikiem pracy nad projektem, organizację oraz sposób zarządzania pracą. Wyszczególnione zostały główne etapy projektu oraz zasoby wymagane do ich realizacji. Przedstawiono także ogólny harmonogram oraz budżet.</w:t>
      </w:r>
    </w:p>
    <w:p>
      <w:pPr>
        <w:pStyle w:val="style0"/>
      </w:pPr>
      <w:r>
        <w:rPr>
          <w:lang w:val="pl-PL"/>
        </w:rPr>
        <w:t>Odbiorcami planu projektu są wszystkie osoby biorące udział w projekcie. Dokument został stworzony przez menedżerów projektu i jest przez nich uaktualniany. Osoby zaangażowane w wytwarzanie oprogramowania znajdą tu informacje o zadaniach do wykonania, terminach oraz rozliczaniu postępów ich pracy.</w:t>
      </w:r>
    </w:p>
    <w:p>
      <w:pPr>
        <w:pStyle w:val="style1"/>
        <w:numPr>
          <w:ilvl w:val="0"/>
          <w:numId w:val="1"/>
        </w:numPr>
        <w:ind w:hanging="357" w:left="357" w:right="0"/>
      </w:pPr>
      <w:bookmarkStart w:id="1" w:name="_Toc295775951"/>
      <w:bookmarkEnd w:id="1"/>
      <w:r>
        <w:rPr>
          <w:lang w:val="pl-PL"/>
        </w:rPr>
        <w:t>Wprowadzenie</w:t>
      </w:r>
    </w:p>
    <w:p>
      <w:pPr>
        <w:pStyle w:val="style2"/>
        <w:numPr>
          <w:ilvl w:val="1"/>
          <w:numId w:val="1"/>
        </w:numPr>
      </w:pPr>
      <w:bookmarkStart w:id="2" w:name="_Toc295775952"/>
      <w:bookmarkEnd w:id="2"/>
      <w:r>
        <w:rPr>
          <w:lang w:val="pl-PL"/>
        </w:rPr>
        <w:t>Cele</w:t>
      </w:r>
    </w:p>
    <w:p>
      <w:pPr>
        <w:pStyle w:val="style0"/>
      </w:pPr>
      <w:r>
        <w:rPr>
          <w:lang w:val="pl-PL"/>
        </w:rPr>
        <w:t>Celem projektu jest stworzenie frameworku wspomagającego proces decyzyjny, przeznaczonego do współpracy z aplikacjami mobilnymi oraz implementacja przykładowej aplikacji mobilnej wspomagającej wybór najlepszej stacji benzynowej na podstawie określonych kryteriów. Projekt niekoniecznie musi zostać wdrożony w sensie biznesowym, jego podstawowy cel jest badawczo-poznawczy.</w:t>
      </w:r>
    </w:p>
    <w:p>
      <w:pPr>
        <w:pStyle w:val="style2"/>
        <w:numPr>
          <w:ilvl w:val="1"/>
          <w:numId w:val="1"/>
        </w:numPr>
      </w:pPr>
      <w:bookmarkStart w:id="3" w:name="_Toc295775953"/>
      <w:bookmarkEnd w:id="3"/>
      <w:r>
        <w:rPr>
          <w:lang w:val="pl-PL"/>
        </w:rPr>
        <w:t>Etapy projektu</w:t>
      </w:r>
    </w:p>
    <w:p>
      <w:pPr>
        <w:pStyle w:val="style0"/>
      </w:pPr>
      <w:r>
        <w:rPr>
          <w:b w:val="off"/>
          <w:bCs w:val="off"/>
          <w:lang w:val="pl-PL"/>
        </w:rPr>
        <w:t>Projekt jest podzielony na etapy wymuszone wzajemnymi zależnościami pomiędzy jego częściami. W ramach wprowadzenia określa się jedynie ogólne założenia, szczegóły są omówione w innej części dokumentacji.</w:t>
      </w:r>
    </w:p>
    <w:p>
      <w:pPr>
        <w:pStyle w:val="style0"/>
      </w:pPr>
      <w:r>
        <w:rPr>
          <w:b w:val="off"/>
          <w:bCs w:val="off"/>
        </w:rPr>
      </w:r>
    </w:p>
    <w:p>
      <w:pPr>
        <w:pStyle w:val="style0"/>
        <w:numPr>
          <w:ilvl w:val="0"/>
          <w:numId w:val="4"/>
        </w:numPr>
      </w:pPr>
      <w:r>
        <w:rPr>
          <w:b w:val="off"/>
          <w:bCs w:val="off"/>
          <w:lang w:val="pl-PL"/>
        </w:rPr>
        <w:t>Zapoznanie się z tematyką projektu zarówno zespołu nadzorującego, jak i wykonującego projekt. Zapoznanie się z technologią wykonania.</w:t>
      </w:r>
    </w:p>
    <w:p>
      <w:pPr>
        <w:pStyle w:val="style0"/>
        <w:numPr>
          <w:ilvl w:val="0"/>
          <w:numId w:val="4"/>
        </w:numPr>
      </w:pPr>
      <w:r>
        <w:rPr>
          <w:b w:val="off"/>
          <w:bCs w:val="off"/>
          <w:lang w:val="pl-PL"/>
        </w:rPr>
        <w:t>Zdefiniowanie wymagań i planów projektu.</w:t>
      </w:r>
    </w:p>
    <w:p>
      <w:pPr>
        <w:pStyle w:val="style0"/>
        <w:numPr>
          <w:ilvl w:val="0"/>
          <w:numId w:val="4"/>
        </w:numPr>
      </w:pPr>
      <w:r>
        <w:rPr>
          <w:b w:val="off"/>
          <w:bCs w:val="off"/>
          <w:lang w:val="pl-PL"/>
        </w:rPr>
        <w:t>Prototypowanie i implementacja projektu, w tym wytworzenie produktów pomocniczych (dokumentacja).</w:t>
      </w:r>
    </w:p>
    <w:p>
      <w:pPr>
        <w:pStyle w:val="style0"/>
        <w:numPr>
          <w:ilvl w:val="0"/>
          <w:numId w:val="4"/>
        </w:numPr>
      </w:pPr>
      <w:r>
        <w:rPr>
          <w:b w:val="off"/>
          <w:bCs w:val="off"/>
          <w:lang w:val="pl-PL"/>
        </w:rPr>
        <w:t>Przeprowadzenie testów produktów i analiza wyników.</w:t>
      </w:r>
    </w:p>
    <w:p>
      <w:pPr>
        <w:pStyle w:val="style2"/>
        <w:numPr>
          <w:ilvl w:val="1"/>
          <w:numId w:val="1"/>
        </w:numPr>
      </w:pPr>
      <w:bookmarkStart w:id="4" w:name="_Toc295775954"/>
      <w:bookmarkEnd w:id="4"/>
      <w:r>
        <w:rPr>
          <w:lang w:val="pl-PL"/>
        </w:rPr>
        <w:t>zasoby projektu</w:t>
      </w:r>
    </w:p>
    <w:p>
      <w:pPr>
        <w:pStyle w:val="style0"/>
      </w:pPr>
      <w:r>
        <w:rPr>
          <w:lang w:val="pl-PL"/>
        </w:rPr>
        <w:t xml:space="preserve">Na zasoby projektu składają się zasoby ludzkie oraz techniczne. </w:t>
      </w:r>
    </w:p>
    <w:p>
      <w:pPr>
        <w:pStyle w:val="style0"/>
      </w:pPr>
      <w:r>
        <w:rPr>
          <w:lang w:val="pl-PL"/>
        </w:rPr>
        <w:t>W skład zasobów technicznych wchodzi serwer projektu oraz serwer, na którym będzie hostowana część serwerowa przykładowej aplikacji. Serwer projektu zawiera repozytorium kodu (Git) oraz narzędzia do zarządzania projektem (Redmine).</w:t>
      </w:r>
    </w:p>
    <w:p>
      <w:pPr>
        <w:pStyle w:val="style0"/>
      </w:pPr>
      <w:r>
        <w:rPr>
          <w:lang w:val="pl-PL"/>
        </w:rPr>
        <w:t>Zasoby ludzkie stanowi natomiast zespół 6 kierowników projektu oraz 4 programistów.</w:t>
      </w:r>
    </w:p>
    <w:p>
      <w:pPr>
        <w:pStyle w:val="style2"/>
        <w:numPr>
          <w:ilvl w:val="1"/>
          <w:numId w:val="1"/>
        </w:numPr>
      </w:pPr>
      <w:bookmarkStart w:id="5" w:name="_Toc295775955"/>
      <w:bookmarkEnd w:id="5"/>
      <w:r>
        <w:rPr>
          <w:lang w:val="pl-PL"/>
        </w:rPr>
        <w:t>Produkty projektu</w:t>
      </w:r>
    </w:p>
    <w:p>
      <w:pPr>
        <w:pStyle w:val="style0"/>
      </w:pPr>
      <w:r>
        <w:rPr>
          <w:lang w:val="pl-PL"/>
        </w:rPr>
        <w:t>Produktami końcowymi projektu powinien być dokładnie udokumentowany framework oraz przykładowa aplikacja. Aplikacja mobilna powinna działać na telefonie komórkowym wyposażonym w system Android i umożliwiać zdalny dostęp do mechanizmów części serwerowej.</w:t>
      </w:r>
    </w:p>
    <w:p>
      <w:pPr>
        <w:pStyle w:val="style0"/>
      </w:pPr>
      <w:r>
        <w:rPr>
          <w:lang w:val="pl-PL"/>
        </w:rPr>
        <w:t>Kluczową kwestią jest dokładna dokumentacja frameworku przeznaczona dla programistów, którzy będą z niego korzystać przy budowie własnych aplikacji. Konieczna jest także dokumentacja systemu wygenerowana na podstawie kodu oraz opisująca jego główne założenia.</w:t>
      </w:r>
    </w:p>
    <w:p>
      <w:pPr>
        <w:pStyle w:val="style2"/>
        <w:numPr>
          <w:ilvl w:val="1"/>
          <w:numId w:val="1"/>
        </w:numPr>
      </w:pPr>
      <w:bookmarkStart w:id="6" w:name="_Toc295775956"/>
      <w:bookmarkEnd w:id="6"/>
      <w:r>
        <w:rPr>
          <w:lang w:val="pl-PL"/>
        </w:rPr>
        <w:t>Historia zmian planu projektu</w:t>
      </w:r>
    </w:p>
    <w:tbl>
      <w:tblPr>
        <w:tblBorders/>
        <w:jc w:val="left"/>
        <w:tblInd w:type="dxa" w:w="-108"/>
      </w:tblPr>
      <w:tblGrid>
        <w:gridCol w:w="4605"/>
        <w:gridCol w:w="9210"/>
      </w:tblGrid>
      <w:tr>
        <w:trPr>
          <w:cantSplit w:val="off"/>
        </w:trPr>
        <w:tc>
          <w:tcPr>
            <w:tcBorders/>
            <w:shd w:fill="auto"/>
            <w:tcW w:type="dxa" w:w="4605"/>
            <w:tcMar>
              <w:top w:type="dxa" w:w="0"/>
              <w:left w:type="dxa" w:w="108"/>
              <w:bottom w:type="dxa" w:w="0"/>
              <w:right w:type="dxa" w:w="108"/>
            </w:tcMar>
          </w:tcPr>
          <w:p>
            <w:pPr>
              <w:pStyle w:val="style0"/>
            </w:pPr>
            <w:r>
              <w:rPr>
                <w:b/>
                <w:lang w:val="pl-PL"/>
              </w:rPr>
              <w:t>Data</w:t>
            </w:r>
          </w:p>
        </w:tc>
        <w:tc>
          <w:tcPr>
            <w:tcBorders/>
            <w:shd w:fill="auto"/>
            <w:tcW w:type="dxa" w:w="9210"/>
            <w:tcMar>
              <w:top w:type="dxa" w:w="0"/>
              <w:left w:type="dxa" w:w="108"/>
              <w:bottom w:type="dxa" w:w="0"/>
              <w:right w:type="dxa" w:w="108"/>
            </w:tcMar>
          </w:tcPr>
          <w:p>
            <w:pPr>
              <w:pStyle w:val="style0"/>
            </w:pPr>
            <w:r>
              <w:rPr>
                <w:b/>
                <w:lang w:val="pl-PL"/>
              </w:rPr>
              <w:t>Opis</w:t>
            </w:r>
          </w:p>
        </w:tc>
      </w:tr>
      <w:tr>
        <w:trPr>
          <w:cantSplit w:val="off"/>
        </w:trPr>
        <w:tc>
          <w:tcPr>
            <w:tcBorders/>
            <w:shd w:fill="auto"/>
            <w:tcW w:type="dxa" w:w="4605"/>
            <w:tcMar>
              <w:top w:type="dxa" w:w="0"/>
              <w:left w:type="dxa" w:w="108"/>
              <w:bottom w:type="dxa" w:w="0"/>
              <w:right w:type="dxa" w:w="108"/>
            </w:tcMar>
          </w:tcPr>
          <w:p>
            <w:pPr>
              <w:pStyle w:val="style0"/>
            </w:pPr>
            <w:r>
              <w:rPr>
                <w:lang w:val="pl-PL"/>
              </w:rPr>
              <w:t>14.06.2011</w:t>
            </w:r>
          </w:p>
        </w:tc>
        <w:tc>
          <w:tcPr>
            <w:tcBorders/>
            <w:shd w:fill="auto"/>
            <w:tcW w:type="dxa" w:w="9210"/>
            <w:tcMar>
              <w:top w:type="dxa" w:w="0"/>
              <w:left w:type="dxa" w:w="108"/>
              <w:bottom w:type="dxa" w:w="0"/>
              <w:right w:type="dxa" w:w="108"/>
            </w:tcMar>
          </w:tcPr>
          <w:p>
            <w:pPr>
              <w:pStyle w:val="style0"/>
            </w:pPr>
            <w:r>
              <w:rPr>
                <w:lang w:val="pl-PL"/>
              </w:rPr>
              <w:t>Pierwsza wersja planu przedsięwzięcia</w:t>
            </w:r>
          </w:p>
        </w:tc>
      </w:tr>
    </w:tbl>
    <w:p>
      <w:pPr>
        <w:pStyle w:val="style2"/>
        <w:numPr>
          <w:ilvl w:val="1"/>
          <w:numId w:val="1"/>
        </w:numPr>
      </w:pPr>
      <w:bookmarkStart w:id="7" w:name="_Toc295775957"/>
      <w:bookmarkEnd w:id="7"/>
      <w:r>
        <w:rPr>
          <w:lang w:val="pl-PL"/>
        </w:rPr>
        <w:t>Załączniki</w:t>
      </w:r>
    </w:p>
    <w:p>
      <w:pPr>
        <w:pStyle w:val="style50"/>
        <w:numPr>
          <w:ilvl w:val="0"/>
          <w:numId w:val="2"/>
        </w:numPr>
      </w:pPr>
      <w:r>
        <w:rPr>
          <w:lang w:val="pl-PL"/>
        </w:rPr>
        <w:t>Dokument SRS dla Mobilnego Systemu Wielokryterialnego Wspomagania Decyzji</w:t>
      </w:r>
    </w:p>
    <w:p>
      <w:pPr>
        <w:pStyle w:val="style50"/>
        <w:numPr>
          <w:ilvl w:val="0"/>
          <w:numId w:val="2"/>
        </w:numPr>
      </w:pPr>
      <w:r>
        <w:rPr>
          <w:lang w:val="pl-PL"/>
        </w:rPr>
        <w:t>Harmonogram projektu</w:t>
      </w:r>
    </w:p>
    <w:p>
      <w:pPr>
        <w:pStyle w:val="style50"/>
        <w:numPr>
          <w:ilvl w:val="0"/>
          <w:numId w:val="2"/>
        </w:numPr>
      </w:pPr>
      <w:r>
        <w:rPr>
          <w:lang w:val="pl-PL"/>
        </w:rPr>
        <w:t xml:space="preserve">Strona projektu: </w:t>
      </w:r>
      <w:hyperlink r:id="rId2">
        <w:r>
          <w:rPr>
            <w:rStyle w:val="style37"/>
            <w:lang w:val="pl-PL"/>
          </w:rPr>
          <w:t>http://www.mobileds.cs.put.poznan.pl</w:t>
        </w:r>
      </w:hyperlink>
    </w:p>
    <w:p>
      <w:pPr>
        <w:pStyle w:val="style50"/>
        <w:numPr>
          <w:ilvl w:val="0"/>
          <w:numId w:val="2"/>
        </w:numPr>
      </w:pPr>
      <w:r>
        <w:rPr>
          <w:lang w:val="pl-PL"/>
        </w:rPr>
        <w:t>Materiały szkoleniowe oraz raporty znajdujące się na w/w stronie</w:t>
      </w:r>
    </w:p>
    <w:p>
      <w:pPr>
        <w:pStyle w:val="style1"/>
        <w:numPr>
          <w:ilvl w:val="0"/>
          <w:numId w:val="1"/>
        </w:numPr>
        <w:ind w:hanging="357" w:left="357" w:right="0"/>
      </w:pPr>
      <w:bookmarkStart w:id="8" w:name="_Toc295775958"/>
      <w:bookmarkEnd w:id="8"/>
      <w:r>
        <w:rPr>
          <w:lang w:val="pl-PL"/>
        </w:rPr>
        <w:t>Organizacja przedsięwzięcia</w:t>
      </w:r>
    </w:p>
    <w:p>
      <w:pPr>
        <w:pStyle w:val="style2"/>
        <w:numPr>
          <w:ilvl w:val="1"/>
          <w:numId w:val="1"/>
        </w:numPr>
      </w:pPr>
      <w:bookmarkStart w:id="9" w:name="_Toc295775959"/>
      <w:bookmarkEnd w:id="9"/>
      <w:r>
        <w:rPr>
          <w:lang w:val="pl-PL"/>
        </w:rPr>
        <w:t>Osoby</w:t>
      </w:r>
    </w:p>
    <w:p>
      <w:pPr>
        <w:pStyle w:val="style0"/>
      </w:pPr>
      <w:r>
        <w:rPr>
          <w:lang w:val="pl-PL"/>
        </w:rPr>
        <w:t>Zespół zaangażowany w projekt jest podzielony na 2 współpracujące zespoły. Pierwszy z nich obejmuje kierowników projektu, drugi programistów.  Kierownicy projektu to studenci I roku specjalności Technologie Wytwarzania Oprogramowania działający w ramach Pracowni Wytwarzania Oprogramowania, natomiast programiści to studenci III roku I stopnia, którzy realizują projekt w ramach pracy inżynierskiej.</w:t>
      </w:r>
    </w:p>
    <w:p>
      <w:pPr>
        <w:pStyle w:val="style2"/>
        <w:numPr>
          <w:ilvl w:val="1"/>
          <w:numId w:val="1"/>
        </w:numPr>
      </w:pPr>
      <w:bookmarkStart w:id="10" w:name="_Toc295775960"/>
      <w:bookmarkEnd w:id="10"/>
      <w:r>
        <w:rPr>
          <w:lang w:val="pl-PL"/>
        </w:rPr>
        <w:t>Funkcje</w:t>
      </w:r>
    </w:p>
    <w:tbl>
      <w:tblPr>
        <w:tblBorders/>
        <w:jc w:val="left"/>
        <w:tblInd w:type="dxa" w:w="-108"/>
      </w:tblPr>
      <w:tblGrid>
        <w:gridCol w:w="3070"/>
        <w:gridCol w:w="6139"/>
        <w:gridCol w:w="9212"/>
      </w:tblGrid>
      <w:tr>
        <w:trPr>
          <w:cantSplit w:val="off"/>
        </w:trPr>
        <w:tc>
          <w:tcPr>
            <w:tcBorders/>
            <w:shd w:fill="auto"/>
            <w:tcW w:type="dxa" w:w="3070"/>
            <w:tcMar>
              <w:top w:type="dxa" w:w="0"/>
              <w:left w:type="dxa" w:w="108"/>
              <w:bottom w:type="dxa" w:w="0"/>
              <w:right w:type="dxa" w:w="108"/>
            </w:tcMar>
          </w:tcPr>
          <w:p>
            <w:pPr>
              <w:pStyle w:val="style0"/>
            </w:pPr>
            <w:r>
              <w:rPr>
                <w:b/>
                <w:lang w:val="pl-PL"/>
              </w:rPr>
              <w:t>Funkcja</w:t>
            </w:r>
          </w:p>
        </w:tc>
        <w:tc>
          <w:tcPr>
            <w:tcBorders/>
            <w:shd w:fill="auto"/>
            <w:tcW w:type="dxa" w:w="6139"/>
            <w:tcMar>
              <w:top w:type="dxa" w:w="0"/>
              <w:left w:type="dxa" w:w="108"/>
              <w:bottom w:type="dxa" w:w="0"/>
              <w:right w:type="dxa" w:w="108"/>
            </w:tcMar>
          </w:tcPr>
          <w:p>
            <w:pPr>
              <w:pStyle w:val="style0"/>
            </w:pPr>
            <w:r>
              <w:rPr>
                <w:b/>
                <w:lang w:val="pl-PL"/>
              </w:rPr>
              <w:t>Opis</w:t>
            </w:r>
          </w:p>
        </w:tc>
        <w:tc>
          <w:tcPr>
            <w:tcBorders/>
            <w:shd w:fill="auto"/>
            <w:tcW w:type="dxa" w:w="9212"/>
            <w:tcMar>
              <w:top w:type="dxa" w:w="0"/>
              <w:left w:type="dxa" w:w="108"/>
              <w:bottom w:type="dxa" w:w="0"/>
              <w:right w:type="dxa" w:w="108"/>
            </w:tcMar>
          </w:tcPr>
          <w:p>
            <w:pPr>
              <w:pStyle w:val="style0"/>
            </w:pPr>
            <w:r>
              <w:rPr>
                <w:b/>
                <w:lang w:val="pl-PL"/>
              </w:rPr>
              <w:t>Ilość</w:t>
            </w:r>
          </w:p>
        </w:tc>
      </w:tr>
      <w:tr>
        <w:trPr>
          <w:cantSplit w:val="off"/>
        </w:trPr>
        <w:tc>
          <w:tcPr>
            <w:tcBorders/>
            <w:shd w:fill="auto"/>
            <w:tcW w:type="dxa" w:w="3070"/>
            <w:tcMar>
              <w:top w:type="dxa" w:w="0"/>
              <w:left w:type="dxa" w:w="108"/>
              <w:bottom w:type="dxa" w:w="0"/>
              <w:right w:type="dxa" w:w="108"/>
            </w:tcMar>
          </w:tcPr>
          <w:p>
            <w:pPr>
              <w:pStyle w:val="style0"/>
            </w:pPr>
            <w:r>
              <w:rPr>
                <w:lang w:val="pl-PL"/>
              </w:rPr>
              <w:t>Kierownik projektu</w:t>
            </w:r>
          </w:p>
        </w:tc>
        <w:tc>
          <w:tcPr>
            <w:tcBorders/>
            <w:shd w:fill="auto"/>
            <w:tcW w:type="dxa" w:w="6139"/>
            <w:tcMar>
              <w:top w:type="dxa" w:w="0"/>
              <w:left w:type="dxa" w:w="108"/>
              <w:bottom w:type="dxa" w:w="0"/>
              <w:right w:type="dxa" w:w="108"/>
            </w:tcMar>
          </w:tcPr>
          <w:p>
            <w:pPr>
              <w:pStyle w:val="style0"/>
              <w:jc w:val="left"/>
            </w:pPr>
            <w:r>
              <w:rPr>
                <w:lang w:val="pl-PL"/>
              </w:rPr>
              <w:t>Osoba odpowiedzialna za przygotowanie specyfikacji i nadzorowanie projektu</w:t>
            </w:r>
          </w:p>
        </w:tc>
        <w:tc>
          <w:tcPr>
            <w:tcBorders/>
            <w:shd w:fill="auto"/>
            <w:tcW w:type="dxa" w:w="9212"/>
            <w:tcMar>
              <w:top w:type="dxa" w:w="0"/>
              <w:left w:type="dxa" w:w="108"/>
              <w:bottom w:type="dxa" w:w="0"/>
              <w:right w:type="dxa" w:w="108"/>
            </w:tcMar>
          </w:tcPr>
          <w:p>
            <w:pPr>
              <w:pStyle w:val="style0"/>
            </w:pPr>
            <w:r>
              <w:rPr>
                <w:lang w:val="pl-PL"/>
              </w:rPr>
              <w:t>6</w:t>
            </w:r>
          </w:p>
        </w:tc>
      </w:tr>
      <w:tr>
        <w:trPr>
          <w:cantSplit w:val="off"/>
        </w:trPr>
        <w:tc>
          <w:tcPr>
            <w:tcBorders/>
            <w:shd w:fill="auto"/>
            <w:tcW w:type="dxa" w:w="3070"/>
            <w:tcMar>
              <w:top w:type="dxa" w:w="0"/>
              <w:left w:type="dxa" w:w="108"/>
              <w:bottom w:type="dxa" w:w="0"/>
              <w:right w:type="dxa" w:w="108"/>
            </w:tcMar>
          </w:tcPr>
          <w:p>
            <w:pPr>
              <w:pStyle w:val="style0"/>
            </w:pPr>
            <w:r>
              <w:rPr>
                <w:lang w:val="pl-PL"/>
              </w:rPr>
              <w:t>Programista</w:t>
            </w:r>
          </w:p>
        </w:tc>
        <w:tc>
          <w:tcPr>
            <w:tcBorders/>
            <w:shd w:fill="auto"/>
            <w:tcW w:type="dxa" w:w="6139"/>
            <w:tcMar>
              <w:top w:type="dxa" w:w="0"/>
              <w:left w:type="dxa" w:w="108"/>
              <w:bottom w:type="dxa" w:w="0"/>
              <w:right w:type="dxa" w:w="108"/>
            </w:tcMar>
          </w:tcPr>
          <w:p>
            <w:pPr>
              <w:pStyle w:val="style0"/>
              <w:jc w:val="left"/>
            </w:pPr>
            <w:r>
              <w:rPr>
                <w:lang w:val="pl-PL"/>
              </w:rPr>
              <w:t>Osoba implementująca aplikacje zgodnie z przygotowanym pojektem</w:t>
            </w:r>
          </w:p>
        </w:tc>
        <w:tc>
          <w:tcPr>
            <w:tcBorders/>
            <w:shd w:fill="auto"/>
            <w:tcW w:type="dxa" w:w="9212"/>
            <w:tcMar>
              <w:top w:type="dxa" w:w="0"/>
              <w:left w:type="dxa" w:w="108"/>
              <w:bottom w:type="dxa" w:w="0"/>
              <w:right w:type="dxa" w:w="108"/>
            </w:tcMar>
          </w:tcPr>
          <w:p>
            <w:pPr>
              <w:pStyle w:val="style0"/>
            </w:pPr>
            <w:r>
              <w:rPr>
                <w:lang w:val="pl-PL"/>
              </w:rPr>
              <w:t>4</w:t>
            </w:r>
          </w:p>
        </w:tc>
      </w:tr>
    </w:tbl>
    <w:p>
      <w:pPr>
        <w:pStyle w:val="style2"/>
        <w:numPr>
          <w:ilvl w:val="1"/>
          <w:numId w:val="1"/>
        </w:numPr>
      </w:pPr>
      <w:bookmarkStart w:id="11" w:name="_Toc295775961"/>
      <w:bookmarkEnd w:id="11"/>
      <w:r>
        <w:rPr>
          <w:lang w:val="pl-PL"/>
        </w:rPr>
        <w:t>Ograniczenia organizacyjne</w:t>
      </w:r>
    </w:p>
    <w:p>
      <w:pPr>
        <w:pStyle w:val="style0"/>
      </w:pPr>
      <w:r>
        <w:rPr>
          <w:lang w:val="pl-PL"/>
        </w:rPr>
        <w:t>Osoby zaangażowane w projekt są studentami, co oznacza że nie mogą pracować w pełnym wymiarze godzinowym. Obowiązki uczelniane mogą mieć wpływ na systematyczność pracy oraz powodować przekroczenie założonego harmonogramu, skutkiem czego będzie ukończenie przedsięwzięcia w późniejszym terminie niż zakładany.</w:t>
      </w:r>
    </w:p>
    <w:p>
      <w:pPr>
        <w:pStyle w:val="style1"/>
        <w:numPr>
          <w:ilvl w:val="0"/>
          <w:numId w:val="1"/>
        </w:numPr>
        <w:ind w:hanging="357" w:left="357" w:right="0"/>
      </w:pPr>
      <w:bookmarkStart w:id="12" w:name="_Toc295775962"/>
      <w:bookmarkEnd w:id="12"/>
      <w:r>
        <w:rPr>
          <w:lang w:val="pl-PL"/>
        </w:rPr>
        <w:t>Zarządzanie przedsięwzięciem</w:t>
      </w:r>
    </w:p>
    <w:p>
      <w:pPr>
        <w:pStyle w:val="style2"/>
        <w:numPr>
          <w:ilvl w:val="1"/>
          <w:numId w:val="1"/>
        </w:numPr>
      </w:pPr>
      <w:bookmarkStart w:id="13" w:name="_Toc295775963"/>
      <w:bookmarkEnd w:id="13"/>
      <w:r>
        <w:rPr>
          <w:lang w:val="pl-PL"/>
        </w:rPr>
        <w:t>Cele i założenia</w:t>
      </w:r>
    </w:p>
    <w:p>
      <w:pPr>
        <w:pStyle w:val="style0"/>
      </w:pPr>
      <w:r>
        <w:rPr>
          <w:lang w:val="pl-PL"/>
        </w:rPr>
        <w:t>Zarządzanie przedsięwzięciem ma umożliwić ukończenie projektu zgodnie z początkowymi ustaleniami. Właściwe podejście do zarządzania powinno skutkować powstaniem produktów zgodnych z oczekiwaniem w ramach założonego wcześniej harmonogramu. Poprawne zarządzanie pozwala wyeliminować problemy i zwiększyć efektywność pracy.</w:t>
      </w:r>
    </w:p>
    <w:p>
      <w:pPr>
        <w:pStyle w:val="style2"/>
        <w:numPr>
          <w:ilvl w:val="1"/>
          <w:numId w:val="1"/>
        </w:numPr>
      </w:pPr>
      <w:bookmarkStart w:id="14" w:name="_Toc295775964"/>
      <w:bookmarkEnd w:id="14"/>
      <w:r>
        <w:rPr>
          <w:lang w:val="pl-PL"/>
        </w:rPr>
        <w:t>Analiza zagrożeń</w:t>
      </w:r>
    </w:p>
    <w:tbl>
      <w:tblPr>
        <w:tblBorders>
          <w:top w:color="4F81BD" w:space="0" w:sz="8" w:val="single"/>
          <w:bottom w:color="4F81BD" w:space="0" w:sz="8" w:val="single"/>
        </w:tblBorders>
        <w:jc w:val="left"/>
        <w:tblInd w:type="dxa" w:w="-108"/>
      </w:tblPr>
      <w:tblGrid>
        <w:gridCol w:w="1808"/>
        <w:gridCol w:w="3368"/>
        <w:gridCol w:w="5636"/>
        <w:gridCol w:w="7381"/>
        <w:gridCol w:w="9289"/>
      </w:tblGrid>
      <w:tr>
        <w:trPr>
          <w:cantSplit w:val="off"/>
        </w:trPr>
        <w:tc>
          <w:tcPr>
            <w:tcBorders>
              <w:top w:color="4F81BD" w:space="0" w:sz="8" w:val="single"/>
              <w:bottom w:color="4F81BD" w:space="0" w:sz="8" w:val="single"/>
            </w:tcBorders>
            <w:shd w:fill="C0504D"/>
            <w:tcW w:type="dxa" w:w="1808"/>
            <w:tcMar>
              <w:top w:type="dxa" w:w="0"/>
              <w:left w:type="dxa" w:w="108"/>
              <w:bottom w:type="dxa" w:w="0"/>
              <w:right w:type="dxa" w:w="108"/>
            </w:tcMar>
          </w:tcPr>
          <w:p>
            <w:pPr>
              <w:pStyle w:val="style0"/>
            </w:pPr>
            <w:r>
              <w:rPr/>
              <w:t>Zagrożenie</w:t>
            </w:r>
          </w:p>
        </w:tc>
        <w:tc>
          <w:tcPr>
            <w:tcBorders>
              <w:top w:color="4F81BD" w:space="0" w:sz="8" w:val="single"/>
              <w:bottom w:color="4F81BD" w:space="0" w:sz="8" w:val="single"/>
            </w:tcBorders>
            <w:shd w:fill="C0504D"/>
            <w:tcW w:type="dxa" w:w="3368"/>
            <w:tcMar>
              <w:top w:type="dxa" w:w="0"/>
              <w:left w:type="dxa" w:w="108"/>
              <w:bottom w:type="dxa" w:w="0"/>
              <w:right w:type="dxa" w:w="108"/>
            </w:tcMar>
          </w:tcPr>
          <w:p>
            <w:pPr>
              <w:pStyle w:val="style0"/>
            </w:pPr>
            <w:r>
              <w:rPr/>
              <w:t>Prawdo-podobieństwo</w:t>
            </w:r>
          </w:p>
        </w:tc>
        <w:tc>
          <w:tcPr>
            <w:tcBorders>
              <w:top w:color="4F81BD" w:space="0" w:sz="8" w:val="single"/>
              <w:bottom w:color="4F81BD" w:space="0" w:sz="8" w:val="single"/>
            </w:tcBorders>
            <w:shd w:fill="C0504D"/>
            <w:tcW w:type="dxa" w:w="5636"/>
            <w:tcMar>
              <w:top w:type="dxa" w:w="0"/>
              <w:left w:type="dxa" w:w="108"/>
              <w:bottom w:type="dxa" w:w="0"/>
              <w:right w:type="dxa" w:w="108"/>
            </w:tcMar>
          </w:tcPr>
          <w:p>
            <w:pPr>
              <w:pStyle w:val="style0"/>
            </w:pPr>
            <w:r>
              <w:rPr/>
              <w:t>Opis</w:t>
            </w:r>
          </w:p>
        </w:tc>
        <w:tc>
          <w:tcPr>
            <w:tcBorders>
              <w:top w:color="4F81BD" w:space="0" w:sz="8" w:val="single"/>
              <w:bottom w:color="4F81BD" w:space="0" w:sz="8" w:val="single"/>
            </w:tcBorders>
            <w:shd w:fill="C0504D"/>
            <w:tcW w:type="dxa" w:w="7381"/>
            <w:tcMar>
              <w:top w:type="dxa" w:w="0"/>
              <w:left w:type="dxa" w:w="108"/>
              <w:bottom w:type="dxa" w:w="0"/>
              <w:right w:type="dxa" w:w="108"/>
            </w:tcMar>
          </w:tcPr>
          <w:p>
            <w:pPr>
              <w:pStyle w:val="style0"/>
            </w:pPr>
            <w:r>
              <w:rPr/>
              <w:t>Środki zapobiegawcze</w:t>
            </w:r>
          </w:p>
        </w:tc>
        <w:tc>
          <w:tcPr>
            <w:tcBorders>
              <w:top w:color="4F81BD" w:space="0" w:sz="8" w:val="single"/>
              <w:bottom w:color="4F81BD" w:space="0" w:sz="8" w:val="single"/>
            </w:tcBorders>
            <w:shd w:fill="C0504D"/>
            <w:tcW w:type="dxa" w:w="9289"/>
            <w:tcMar>
              <w:top w:type="dxa" w:w="0"/>
              <w:left w:type="dxa" w:w="108"/>
              <w:bottom w:type="dxa" w:w="0"/>
              <w:right w:type="dxa" w:w="108"/>
            </w:tcMar>
          </w:tcPr>
          <w:p>
            <w:pPr>
              <w:pStyle w:val="style0"/>
            </w:pPr>
            <w:r>
              <w:rPr/>
              <w:t>Plan awaryjny</w:t>
            </w:r>
          </w:p>
        </w:tc>
      </w:tr>
      <w:tr>
        <w:trPr>
          <w:cantSplit w:val="off"/>
        </w:trPr>
        <w:tc>
          <w:tcPr>
            <w:tcBorders/>
            <w:shd w:fill="auto"/>
            <w:tcW w:type="dxa" w:w="1808"/>
            <w:tcMar>
              <w:top w:type="dxa" w:w="0"/>
              <w:left w:type="dxa" w:w="108"/>
              <w:bottom w:type="dxa" w:w="0"/>
              <w:right w:type="dxa" w:w="108"/>
            </w:tcMar>
          </w:tcPr>
          <w:p>
            <w:pPr>
              <w:pStyle w:val="style0"/>
            </w:pPr>
            <w:r>
              <w:rPr/>
              <w:t>Choroba</w:t>
            </w:r>
          </w:p>
        </w:tc>
        <w:tc>
          <w:tcPr>
            <w:tcBorders/>
            <w:shd w:fill="auto"/>
            <w:tcW w:type="dxa" w:w="3368"/>
            <w:tcMar>
              <w:top w:type="dxa" w:w="0"/>
              <w:left w:type="dxa" w:w="108"/>
              <w:bottom w:type="dxa" w:w="0"/>
              <w:right w:type="dxa" w:w="108"/>
            </w:tcMar>
          </w:tcPr>
          <w:p>
            <w:pPr>
              <w:pStyle w:val="style0"/>
              <w:jc w:val="center"/>
            </w:pPr>
            <w:r>
              <w:rPr/>
              <w:t>Małe</w:t>
            </w:r>
          </w:p>
        </w:tc>
        <w:tc>
          <w:tcPr>
            <w:tcBorders/>
            <w:shd w:fill="auto"/>
            <w:tcW w:type="dxa" w:w="5636"/>
            <w:tcMar>
              <w:top w:type="dxa" w:w="0"/>
              <w:left w:type="dxa" w:w="108"/>
              <w:bottom w:type="dxa" w:w="0"/>
              <w:right w:type="dxa" w:w="108"/>
            </w:tcMar>
          </w:tcPr>
          <w:p>
            <w:pPr>
              <w:pStyle w:val="style0"/>
              <w:jc w:val="left"/>
            </w:pPr>
            <w:r>
              <w:rPr/>
              <w:t>Choroba jednego z członków zespołu</w:t>
            </w:r>
          </w:p>
        </w:tc>
        <w:tc>
          <w:tcPr>
            <w:tcBorders/>
            <w:shd w:fill="auto"/>
            <w:tcW w:type="dxa" w:w="7381"/>
            <w:tcMar>
              <w:top w:type="dxa" w:w="0"/>
              <w:left w:type="dxa" w:w="108"/>
              <w:bottom w:type="dxa" w:w="0"/>
              <w:right w:type="dxa" w:w="108"/>
            </w:tcMar>
          </w:tcPr>
          <w:p>
            <w:pPr>
              <w:pStyle w:val="style0"/>
              <w:jc w:val="left"/>
            </w:pPr>
            <w:r>
              <w:rPr/>
              <w:t>Planowanie pracy tak, aby w dopuszczalnym stopniu przynajmniej dwóch programistów pracowało nad zbliżoną dziedziną (np. obaj zajmują się implementacją serwera)</w:t>
            </w:r>
          </w:p>
        </w:tc>
        <w:tc>
          <w:tcPr>
            <w:tcBorders/>
            <w:shd w:fill="auto"/>
            <w:tcW w:type="dxa" w:w="9289"/>
            <w:tcMar>
              <w:top w:type="dxa" w:w="0"/>
              <w:left w:type="dxa" w:w="108"/>
              <w:bottom w:type="dxa" w:w="0"/>
              <w:right w:type="dxa" w:w="108"/>
            </w:tcMar>
          </w:tcPr>
          <w:p>
            <w:pPr>
              <w:pStyle w:val="style0"/>
              <w:jc w:val="left"/>
            </w:pPr>
            <w:r>
              <w:rPr/>
              <w:t>Jeden z członków zespołu przejmuje obowiązki drugiego na czas choroby</w:t>
            </w:r>
          </w:p>
        </w:tc>
      </w:tr>
      <w:tr>
        <w:trPr>
          <w:cantSplit w:val="off"/>
        </w:trPr>
        <w:tc>
          <w:tcPr>
            <w:tcBorders/>
            <w:shd w:fill="auto"/>
            <w:tcW w:type="dxa" w:w="1808"/>
            <w:tcMar>
              <w:top w:type="dxa" w:w="0"/>
              <w:left w:type="dxa" w:w="108"/>
              <w:bottom w:type="dxa" w:w="0"/>
              <w:right w:type="dxa" w:w="108"/>
            </w:tcMar>
          </w:tcPr>
          <w:p>
            <w:pPr>
              <w:pStyle w:val="style0"/>
            </w:pPr>
            <w:r>
              <w:rPr/>
              <w:t>Utrata danych</w:t>
            </w:r>
          </w:p>
        </w:tc>
        <w:tc>
          <w:tcPr>
            <w:tcBorders/>
            <w:shd w:fill="auto"/>
            <w:tcW w:type="dxa" w:w="3368"/>
            <w:tcMar>
              <w:top w:type="dxa" w:w="0"/>
              <w:left w:type="dxa" w:w="108"/>
              <w:bottom w:type="dxa" w:w="0"/>
              <w:right w:type="dxa" w:w="108"/>
            </w:tcMar>
          </w:tcPr>
          <w:p>
            <w:pPr>
              <w:pStyle w:val="style0"/>
              <w:jc w:val="center"/>
            </w:pPr>
            <w:r>
              <w:rPr/>
              <w:t>Małe</w:t>
            </w:r>
          </w:p>
        </w:tc>
        <w:tc>
          <w:tcPr>
            <w:tcBorders/>
            <w:shd w:fill="auto"/>
            <w:tcW w:type="dxa" w:w="5636"/>
            <w:tcMar>
              <w:top w:type="dxa" w:w="0"/>
              <w:left w:type="dxa" w:w="108"/>
              <w:bottom w:type="dxa" w:w="0"/>
              <w:right w:type="dxa" w:w="108"/>
            </w:tcMar>
          </w:tcPr>
          <w:p>
            <w:pPr>
              <w:pStyle w:val="style0"/>
              <w:jc w:val="left"/>
            </w:pPr>
            <w:r>
              <w:rPr/>
              <w:t>Utrata części/ całości danych w wyniku uszkodzenia serwera/repozytorium</w:t>
            </w:r>
          </w:p>
        </w:tc>
        <w:tc>
          <w:tcPr>
            <w:tcBorders/>
            <w:shd w:fill="auto"/>
            <w:tcW w:type="dxa" w:w="7381"/>
            <w:tcMar>
              <w:top w:type="dxa" w:w="0"/>
              <w:left w:type="dxa" w:w="108"/>
              <w:bottom w:type="dxa" w:w="0"/>
              <w:right w:type="dxa" w:w="108"/>
            </w:tcMar>
          </w:tcPr>
          <w:p>
            <w:pPr>
              <w:pStyle w:val="style0"/>
              <w:jc w:val="left"/>
            </w:pPr>
            <w:r>
              <w:rPr/>
              <w:t>Użycie rozproszonego repozytorium oraz wykonywanie backupów</w:t>
            </w:r>
          </w:p>
        </w:tc>
        <w:tc>
          <w:tcPr>
            <w:tcBorders/>
            <w:shd w:fill="auto"/>
            <w:tcW w:type="dxa" w:w="9289"/>
            <w:tcMar>
              <w:top w:type="dxa" w:w="0"/>
              <w:left w:type="dxa" w:w="108"/>
              <w:bottom w:type="dxa" w:w="0"/>
              <w:right w:type="dxa" w:w="108"/>
            </w:tcMar>
          </w:tcPr>
          <w:p>
            <w:pPr>
              <w:pStyle w:val="style0"/>
              <w:jc w:val="left"/>
            </w:pPr>
            <w:r>
              <w:rPr/>
              <w:t>Przywrócenie możliwie aktualnej wersji kodu źródłowego</w:t>
            </w:r>
          </w:p>
        </w:tc>
      </w:tr>
      <w:tr>
        <w:trPr>
          <w:cantSplit w:val="off"/>
        </w:trPr>
        <w:tc>
          <w:tcPr>
            <w:tcBorders/>
            <w:shd w:fill="auto"/>
            <w:tcW w:type="dxa" w:w="1808"/>
            <w:tcMar>
              <w:top w:type="dxa" w:w="0"/>
              <w:left w:type="dxa" w:w="108"/>
              <w:bottom w:type="dxa" w:w="0"/>
              <w:right w:type="dxa" w:w="108"/>
            </w:tcMar>
          </w:tcPr>
          <w:p>
            <w:pPr>
              <w:pStyle w:val="style0"/>
            </w:pPr>
            <w:r>
              <w:rPr/>
              <w:t>Niewystarczające kwalifikacje programistów</w:t>
            </w:r>
          </w:p>
        </w:tc>
        <w:tc>
          <w:tcPr>
            <w:tcBorders/>
            <w:shd w:fill="auto"/>
            <w:tcW w:type="dxa" w:w="3368"/>
            <w:tcMar>
              <w:top w:type="dxa" w:w="0"/>
              <w:left w:type="dxa" w:w="108"/>
              <w:bottom w:type="dxa" w:w="0"/>
              <w:right w:type="dxa" w:w="108"/>
            </w:tcMar>
          </w:tcPr>
          <w:p>
            <w:pPr>
              <w:pStyle w:val="style0"/>
              <w:jc w:val="center"/>
            </w:pPr>
            <w:r>
              <w:rPr/>
              <w:t>Średnie</w:t>
            </w:r>
          </w:p>
        </w:tc>
        <w:tc>
          <w:tcPr>
            <w:tcBorders/>
            <w:shd w:fill="auto"/>
            <w:tcW w:type="dxa" w:w="5636"/>
            <w:tcMar>
              <w:top w:type="dxa" w:w="0"/>
              <w:left w:type="dxa" w:w="108"/>
              <w:bottom w:type="dxa" w:w="0"/>
              <w:right w:type="dxa" w:w="108"/>
            </w:tcMar>
          </w:tcPr>
          <w:p>
            <w:pPr>
              <w:pStyle w:val="style0"/>
              <w:jc w:val="left"/>
            </w:pPr>
            <w:r>
              <w:rPr/>
              <w:t>Studenci mogą nie potrafić stworzyć jakiegoś komponentu lub robić go zbyt wolno</w:t>
            </w:r>
          </w:p>
        </w:tc>
        <w:tc>
          <w:tcPr>
            <w:tcBorders/>
            <w:shd w:fill="auto"/>
            <w:tcW w:type="dxa" w:w="7381"/>
            <w:tcMar>
              <w:top w:type="dxa" w:w="0"/>
              <w:left w:type="dxa" w:w="108"/>
              <w:bottom w:type="dxa" w:w="0"/>
              <w:right w:type="dxa" w:w="108"/>
            </w:tcMar>
          </w:tcPr>
          <w:p>
            <w:pPr>
              <w:pStyle w:val="style0"/>
              <w:jc w:val="left"/>
            </w:pPr>
            <w:r>
              <w:rPr/>
              <w:t>Organizowanie szkoleń wdrażających w odpowiednie technologie</w:t>
            </w:r>
          </w:p>
        </w:tc>
        <w:tc>
          <w:tcPr>
            <w:tcBorders/>
            <w:shd w:fill="auto"/>
            <w:tcW w:type="dxa" w:w="9289"/>
            <w:tcMar>
              <w:top w:type="dxa" w:w="0"/>
              <w:left w:type="dxa" w:w="108"/>
              <w:bottom w:type="dxa" w:w="0"/>
              <w:right w:type="dxa" w:w="108"/>
            </w:tcMar>
          </w:tcPr>
          <w:p>
            <w:pPr>
              <w:pStyle w:val="style0"/>
              <w:jc w:val="left"/>
            </w:pPr>
            <w:r>
              <w:rPr/>
              <w:t>Odszukanie gotowych rozwiązań</w:t>
            </w:r>
          </w:p>
        </w:tc>
      </w:tr>
      <w:tr>
        <w:trPr>
          <w:cantSplit w:val="off"/>
        </w:trPr>
        <w:tc>
          <w:tcPr>
            <w:tcBorders/>
            <w:shd w:fill="auto"/>
            <w:tcW w:type="dxa" w:w="1808"/>
            <w:tcMar>
              <w:top w:type="dxa" w:w="0"/>
              <w:left w:type="dxa" w:w="108"/>
              <w:bottom w:type="dxa" w:w="0"/>
              <w:right w:type="dxa" w:w="108"/>
            </w:tcMar>
          </w:tcPr>
          <w:p>
            <w:pPr>
              <w:pStyle w:val="style0"/>
            </w:pPr>
            <w:r>
              <w:rPr/>
              <w:t>Zbyt długi czas odpowiedzi</w:t>
            </w:r>
          </w:p>
        </w:tc>
        <w:tc>
          <w:tcPr>
            <w:tcBorders/>
            <w:shd w:fill="auto"/>
            <w:tcW w:type="dxa" w:w="3368"/>
            <w:tcMar>
              <w:top w:type="dxa" w:w="0"/>
              <w:left w:type="dxa" w:w="108"/>
              <w:bottom w:type="dxa" w:w="0"/>
              <w:right w:type="dxa" w:w="108"/>
            </w:tcMar>
          </w:tcPr>
          <w:p>
            <w:pPr>
              <w:pStyle w:val="style0"/>
              <w:jc w:val="center"/>
            </w:pPr>
            <w:r>
              <w:rPr/>
              <w:t>Średnie</w:t>
            </w:r>
          </w:p>
        </w:tc>
        <w:tc>
          <w:tcPr>
            <w:tcBorders/>
            <w:shd w:fill="auto"/>
            <w:tcW w:type="dxa" w:w="5636"/>
            <w:tcMar>
              <w:top w:type="dxa" w:w="0"/>
              <w:left w:type="dxa" w:w="108"/>
              <w:bottom w:type="dxa" w:w="0"/>
              <w:right w:type="dxa" w:w="108"/>
            </w:tcMar>
          </w:tcPr>
          <w:p>
            <w:pPr>
              <w:pStyle w:val="style0"/>
              <w:jc w:val="left"/>
            </w:pPr>
            <w:r>
              <w:rPr/>
              <w:t>Może się okazać, że czas oczekiwania użytkownika może być  zbyt długi</w:t>
            </w:r>
          </w:p>
        </w:tc>
        <w:tc>
          <w:tcPr>
            <w:tcBorders/>
            <w:shd w:fill="auto"/>
            <w:tcW w:type="dxa" w:w="7381"/>
            <w:tcMar>
              <w:top w:type="dxa" w:w="0"/>
              <w:left w:type="dxa" w:w="108"/>
              <w:bottom w:type="dxa" w:w="0"/>
              <w:right w:type="dxa" w:w="108"/>
            </w:tcMar>
          </w:tcPr>
          <w:p>
            <w:pPr>
              <w:pStyle w:val="style0"/>
              <w:jc w:val="left"/>
            </w:pPr>
            <w:r>
              <w:rPr/>
              <w:t>Odpowiednia konfiguracja sprzętowa serwera</w:t>
            </w:r>
          </w:p>
        </w:tc>
        <w:tc>
          <w:tcPr>
            <w:tcBorders/>
            <w:shd w:fill="auto"/>
            <w:tcW w:type="dxa" w:w="9289"/>
            <w:tcMar>
              <w:top w:type="dxa" w:w="0"/>
              <w:left w:type="dxa" w:w="108"/>
              <w:bottom w:type="dxa" w:w="0"/>
              <w:right w:type="dxa" w:w="108"/>
            </w:tcMar>
          </w:tcPr>
          <w:p>
            <w:pPr>
              <w:pStyle w:val="style0"/>
              <w:jc w:val="left"/>
            </w:pPr>
            <w:r>
              <w:rPr/>
              <w:t>Przeniesienie części obliczeń na urządzenie mobilne</w:t>
            </w:r>
          </w:p>
        </w:tc>
      </w:tr>
      <w:tr>
        <w:trPr>
          <w:cantSplit w:val="off"/>
        </w:trPr>
        <w:tc>
          <w:tcPr>
            <w:tcBorders/>
            <w:shd w:fill="auto"/>
            <w:tcW w:type="dxa" w:w="1808"/>
            <w:tcMar>
              <w:top w:type="dxa" w:w="0"/>
              <w:left w:type="dxa" w:w="108"/>
              <w:bottom w:type="dxa" w:w="0"/>
              <w:right w:type="dxa" w:w="108"/>
            </w:tcMar>
          </w:tcPr>
          <w:p>
            <w:pPr>
              <w:pStyle w:val="style0"/>
            </w:pPr>
            <w:r>
              <w:rPr/>
              <w:t>Zbyt duże obciążenie serwera</w:t>
            </w:r>
          </w:p>
        </w:tc>
        <w:tc>
          <w:tcPr>
            <w:tcBorders/>
            <w:shd w:fill="auto"/>
            <w:tcW w:type="dxa" w:w="3368"/>
            <w:tcMar>
              <w:top w:type="dxa" w:w="0"/>
              <w:left w:type="dxa" w:w="108"/>
              <w:bottom w:type="dxa" w:w="0"/>
              <w:right w:type="dxa" w:w="108"/>
            </w:tcMar>
          </w:tcPr>
          <w:p>
            <w:pPr>
              <w:pStyle w:val="style0"/>
              <w:jc w:val="center"/>
            </w:pPr>
            <w:r>
              <w:rPr/>
              <w:t>Średnie</w:t>
            </w:r>
          </w:p>
        </w:tc>
        <w:tc>
          <w:tcPr>
            <w:tcBorders/>
            <w:shd w:fill="auto"/>
            <w:tcW w:type="dxa" w:w="5636"/>
            <w:tcMar>
              <w:top w:type="dxa" w:w="0"/>
              <w:left w:type="dxa" w:w="108"/>
              <w:bottom w:type="dxa" w:w="0"/>
              <w:right w:type="dxa" w:w="108"/>
            </w:tcMar>
          </w:tcPr>
          <w:p>
            <w:pPr>
              <w:pStyle w:val="style0"/>
              <w:jc w:val="left"/>
            </w:pPr>
            <w:r>
              <w:rPr/>
              <w:t>Możliwe, że połączenie wirtualnej maszyny Javy wraz z środowiskiem .Net spowoduje spore obciążenie serwera</w:t>
            </w:r>
          </w:p>
        </w:tc>
        <w:tc>
          <w:tcPr>
            <w:tcBorders/>
            <w:shd w:fill="auto"/>
            <w:tcW w:type="dxa" w:w="7381"/>
            <w:tcMar>
              <w:top w:type="dxa" w:w="0"/>
              <w:left w:type="dxa" w:w="108"/>
              <w:bottom w:type="dxa" w:w="0"/>
              <w:right w:type="dxa" w:w="108"/>
            </w:tcMar>
          </w:tcPr>
          <w:p>
            <w:pPr>
              <w:pStyle w:val="style0"/>
              <w:jc w:val="left"/>
            </w:pPr>
            <w:r>
              <w:rPr/>
              <w:t>Możliwie optymalne wykorzystanie zasobów serwera</w:t>
            </w:r>
          </w:p>
        </w:tc>
        <w:tc>
          <w:tcPr>
            <w:tcBorders/>
            <w:shd w:fill="auto"/>
            <w:tcW w:type="dxa" w:w="9289"/>
            <w:tcMar>
              <w:top w:type="dxa" w:w="0"/>
              <w:left w:type="dxa" w:w="108"/>
              <w:bottom w:type="dxa" w:w="0"/>
              <w:right w:type="dxa" w:w="108"/>
            </w:tcMar>
          </w:tcPr>
          <w:p>
            <w:pPr>
              <w:pStyle w:val="style0"/>
              <w:jc w:val="left"/>
            </w:pPr>
            <w:r>
              <w:rPr/>
              <w:t>Zaimplementowanie  niezbędnych obliczeń bez użycia zewnętrznych bibliotek Javy</w:t>
            </w:r>
          </w:p>
        </w:tc>
      </w:tr>
      <w:tr>
        <w:trPr>
          <w:cantSplit w:val="off"/>
        </w:trPr>
        <w:tc>
          <w:tcPr>
            <w:tcBorders/>
            <w:shd w:fill="auto"/>
            <w:tcW w:type="dxa" w:w="1808"/>
            <w:tcMar>
              <w:top w:type="dxa" w:w="0"/>
              <w:left w:type="dxa" w:w="108"/>
              <w:bottom w:type="dxa" w:w="0"/>
              <w:right w:type="dxa" w:w="108"/>
            </w:tcMar>
          </w:tcPr>
          <w:p>
            <w:pPr>
              <w:pStyle w:val="style0"/>
            </w:pPr>
            <w:r>
              <w:rPr/>
              <w:t>Brak motywacji zespołu</w:t>
            </w:r>
          </w:p>
        </w:tc>
        <w:tc>
          <w:tcPr>
            <w:tcBorders/>
            <w:shd w:fill="auto"/>
            <w:tcW w:type="dxa" w:w="3368"/>
            <w:tcMar>
              <w:top w:type="dxa" w:w="0"/>
              <w:left w:type="dxa" w:w="108"/>
              <w:bottom w:type="dxa" w:w="0"/>
              <w:right w:type="dxa" w:w="108"/>
            </w:tcMar>
          </w:tcPr>
          <w:p>
            <w:pPr>
              <w:pStyle w:val="style0"/>
              <w:jc w:val="center"/>
            </w:pPr>
            <w:r>
              <w:rPr/>
              <w:t>Duże</w:t>
            </w:r>
          </w:p>
        </w:tc>
        <w:tc>
          <w:tcPr>
            <w:tcBorders/>
            <w:shd w:fill="auto"/>
            <w:tcW w:type="dxa" w:w="5636"/>
            <w:tcMar>
              <w:top w:type="dxa" w:w="0"/>
              <w:left w:type="dxa" w:w="108"/>
              <w:bottom w:type="dxa" w:w="0"/>
              <w:right w:type="dxa" w:w="108"/>
            </w:tcMar>
          </w:tcPr>
          <w:p>
            <w:pPr>
              <w:pStyle w:val="style0"/>
              <w:jc w:val="left"/>
            </w:pPr>
            <w:r>
              <w:rPr/>
              <w:t>Członkowie zespołu programistów mogą nie mieć motywacji do podejmowania działań</w:t>
            </w:r>
          </w:p>
        </w:tc>
        <w:tc>
          <w:tcPr>
            <w:tcBorders/>
            <w:shd w:fill="auto"/>
            <w:tcW w:type="dxa" w:w="7381"/>
            <w:tcMar>
              <w:top w:type="dxa" w:w="0"/>
              <w:left w:type="dxa" w:w="108"/>
              <w:bottom w:type="dxa" w:w="0"/>
              <w:right w:type="dxa" w:w="108"/>
            </w:tcMar>
          </w:tcPr>
          <w:p>
            <w:pPr>
              <w:pStyle w:val="style0"/>
              <w:jc w:val="left"/>
            </w:pPr>
            <w:r>
              <w:rPr/>
              <w:t>Monitorowanie postępu pracy przy pomocy narzędzi, np. Redmine</w:t>
            </w:r>
          </w:p>
        </w:tc>
        <w:tc>
          <w:tcPr>
            <w:tcBorders/>
            <w:shd w:fill="auto"/>
            <w:tcW w:type="dxa" w:w="9289"/>
            <w:tcMar>
              <w:top w:type="dxa" w:w="0"/>
              <w:left w:type="dxa" w:w="108"/>
              <w:bottom w:type="dxa" w:w="0"/>
              <w:right w:type="dxa" w:w="108"/>
            </w:tcMar>
          </w:tcPr>
          <w:p>
            <w:pPr>
              <w:pStyle w:val="style0"/>
              <w:jc w:val="left"/>
            </w:pPr>
            <w:r>
              <w:rPr/>
              <w:t>Częstsze spotkania, konsultacje z promotorem</w:t>
            </w:r>
          </w:p>
        </w:tc>
      </w:tr>
      <w:tr>
        <w:trPr>
          <w:cantSplit w:val="off"/>
        </w:trPr>
        <w:tc>
          <w:tcPr>
            <w:tcBorders/>
            <w:shd w:fill="auto"/>
            <w:tcW w:type="dxa" w:w="1808"/>
            <w:tcMar>
              <w:top w:type="dxa" w:w="0"/>
              <w:left w:type="dxa" w:w="108"/>
              <w:bottom w:type="dxa" w:w="0"/>
              <w:right w:type="dxa" w:w="108"/>
            </w:tcMar>
          </w:tcPr>
          <w:p>
            <w:pPr>
              <w:pStyle w:val="style0"/>
            </w:pPr>
            <w:r>
              <w:rPr/>
              <w:t>Zmiana wymagań</w:t>
            </w:r>
          </w:p>
        </w:tc>
        <w:tc>
          <w:tcPr>
            <w:tcBorders/>
            <w:shd w:fill="auto"/>
            <w:tcW w:type="dxa" w:w="3368"/>
            <w:tcMar>
              <w:top w:type="dxa" w:w="0"/>
              <w:left w:type="dxa" w:w="108"/>
              <w:bottom w:type="dxa" w:w="0"/>
              <w:right w:type="dxa" w:w="108"/>
            </w:tcMar>
          </w:tcPr>
          <w:p>
            <w:pPr>
              <w:pStyle w:val="style0"/>
              <w:jc w:val="center"/>
            </w:pPr>
            <w:r>
              <w:rPr/>
              <w:t>Małe</w:t>
            </w:r>
          </w:p>
        </w:tc>
        <w:tc>
          <w:tcPr>
            <w:tcBorders/>
            <w:shd w:fill="auto"/>
            <w:tcW w:type="dxa" w:w="5636"/>
            <w:tcMar>
              <w:top w:type="dxa" w:w="0"/>
              <w:left w:type="dxa" w:w="108"/>
              <w:bottom w:type="dxa" w:w="0"/>
              <w:right w:type="dxa" w:w="108"/>
            </w:tcMar>
          </w:tcPr>
          <w:p>
            <w:pPr>
              <w:pStyle w:val="style0"/>
              <w:jc w:val="left"/>
            </w:pPr>
            <w:r>
              <w:rPr/>
              <w:t>Okazuje się, że promotor zmienia wymagania co do działania aplikacji</w:t>
            </w:r>
          </w:p>
        </w:tc>
        <w:tc>
          <w:tcPr>
            <w:tcBorders/>
            <w:shd w:fill="auto"/>
            <w:tcW w:type="dxa" w:w="7381"/>
            <w:tcMar>
              <w:top w:type="dxa" w:w="0"/>
              <w:left w:type="dxa" w:w="108"/>
              <w:bottom w:type="dxa" w:w="0"/>
              <w:right w:type="dxa" w:w="108"/>
            </w:tcMar>
          </w:tcPr>
          <w:p>
            <w:pPr>
              <w:pStyle w:val="style0"/>
              <w:jc w:val="left"/>
            </w:pPr>
            <w:r>
              <w:rPr/>
              <w:t>Spisanie dokumentacji SRS i skonsultowanie jej z promotorem</w:t>
            </w:r>
          </w:p>
        </w:tc>
        <w:tc>
          <w:tcPr>
            <w:tcBorders/>
            <w:shd w:fill="auto"/>
            <w:tcW w:type="dxa" w:w="9289"/>
            <w:tcMar>
              <w:top w:type="dxa" w:w="0"/>
              <w:left w:type="dxa" w:w="108"/>
              <w:bottom w:type="dxa" w:w="0"/>
              <w:right w:type="dxa" w:w="108"/>
            </w:tcMar>
          </w:tcPr>
          <w:p>
            <w:pPr>
              <w:pStyle w:val="style0"/>
              <w:jc w:val="left"/>
            </w:pPr>
            <w:r>
              <w:rPr/>
              <w:t>Osiągnięcie consensusu co do wymagań, tak aby nie wpłynęły negatywnie na czas wykonania projektu</w:t>
            </w:r>
          </w:p>
        </w:tc>
      </w:tr>
      <w:tr>
        <w:trPr>
          <w:cantSplit w:val="off"/>
        </w:trPr>
        <w:tc>
          <w:tcPr>
            <w:tcBorders/>
            <w:shd w:fill="auto"/>
            <w:tcW w:type="dxa" w:w="1808"/>
            <w:tcMar>
              <w:top w:type="dxa" w:w="0"/>
              <w:left w:type="dxa" w:w="108"/>
              <w:bottom w:type="dxa" w:w="0"/>
              <w:right w:type="dxa" w:w="108"/>
            </w:tcMar>
          </w:tcPr>
          <w:p>
            <w:pPr>
              <w:pStyle w:val="style0"/>
            </w:pPr>
            <w:r>
              <w:rPr/>
              <w:t>Źle oszacowany harmonogram</w:t>
            </w:r>
          </w:p>
        </w:tc>
        <w:tc>
          <w:tcPr>
            <w:tcBorders/>
            <w:shd w:fill="auto"/>
            <w:tcW w:type="dxa" w:w="3368"/>
            <w:tcMar>
              <w:top w:type="dxa" w:w="0"/>
              <w:left w:type="dxa" w:w="108"/>
              <w:bottom w:type="dxa" w:w="0"/>
              <w:right w:type="dxa" w:w="108"/>
            </w:tcMar>
          </w:tcPr>
          <w:p>
            <w:pPr>
              <w:pStyle w:val="style0"/>
              <w:jc w:val="center"/>
            </w:pPr>
            <w:r>
              <w:rPr/>
              <w:t>Średnie</w:t>
            </w:r>
          </w:p>
        </w:tc>
        <w:tc>
          <w:tcPr>
            <w:tcBorders/>
            <w:shd w:fill="auto"/>
            <w:tcW w:type="dxa" w:w="5636"/>
            <w:tcMar>
              <w:top w:type="dxa" w:w="0"/>
              <w:left w:type="dxa" w:w="108"/>
              <w:bottom w:type="dxa" w:w="0"/>
              <w:right w:type="dxa" w:w="108"/>
            </w:tcMar>
          </w:tcPr>
          <w:p>
            <w:pPr>
              <w:pStyle w:val="style0"/>
              <w:jc w:val="left"/>
            </w:pPr>
            <w:r>
              <w:rPr/>
              <w:t>Niepowodzenie w oszacowaniu czasu jaki zajmie implementacja przedsięwzięcia</w:t>
            </w:r>
          </w:p>
        </w:tc>
        <w:tc>
          <w:tcPr>
            <w:tcBorders/>
            <w:shd w:fill="auto"/>
            <w:tcW w:type="dxa" w:w="7381"/>
            <w:tcMar>
              <w:top w:type="dxa" w:w="0"/>
              <w:left w:type="dxa" w:w="108"/>
              <w:bottom w:type="dxa" w:w="0"/>
              <w:right w:type="dxa" w:w="108"/>
            </w:tcMar>
          </w:tcPr>
          <w:p>
            <w:pPr>
              <w:pStyle w:val="style0"/>
              <w:jc w:val="left"/>
            </w:pPr>
            <w:r>
              <w:rPr/>
              <w:t>Spisanie dokumentacji projektu</w:t>
            </w:r>
          </w:p>
        </w:tc>
        <w:tc>
          <w:tcPr>
            <w:tcBorders/>
            <w:shd w:fill="auto"/>
            <w:tcW w:type="dxa" w:w="9289"/>
            <w:tcMar>
              <w:top w:type="dxa" w:w="0"/>
              <w:left w:type="dxa" w:w="108"/>
              <w:bottom w:type="dxa" w:w="0"/>
              <w:right w:type="dxa" w:w="108"/>
            </w:tcMar>
          </w:tcPr>
          <w:p>
            <w:pPr>
              <w:pStyle w:val="style0"/>
              <w:jc w:val="left"/>
            </w:pPr>
            <w:r>
              <w:rPr/>
              <w:t>Zmniejszenie funkcjonalności systemu po konsultacjach z promotorem</w:t>
            </w:r>
          </w:p>
        </w:tc>
      </w:tr>
      <w:tr>
        <w:trPr>
          <w:cantSplit w:val="off"/>
        </w:trPr>
        <w:tc>
          <w:tcPr>
            <w:tcBorders/>
            <w:shd w:fill="auto"/>
            <w:tcW w:type="dxa" w:w="1808"/>
            <w:tcMar>
              <w:top w:type="dxa" w:w="0"/>
              <w:left w:type="dxa" w:w="108"/>
              <w:bottom w:type="dxa" w:w="0"/>
              <w:right w:type="dxa" w:w="108"/>
            </w:tcMar>
          </w:tcPr>
          <w:p>
            <w:pPr>
              <w:pStyle w:val="style0"/>
            </w:pPr>
            <w:r>
              <w:rPr/>
              <w:t>Zła jakość kodu</w:t>
            </w:r>
          </w:p>
        </w:tc>
        <w:tc>
          <w:tcPr>
            <w:tcBorders/>
            <w:shd w:fill="auto"/>
            <w:tcW w:type="dxa" w:w="3368"/>
            <w:tcMar>
              <w:top w:type="dxa" w:w="0"/>
              <w:left w:type="dxa" w:w="108"/>
              <w:bottom w:type="dxa" w:w="0"/>
              <w:right w:type="dxa" w:w="108"/>
            </w:tcMar>
          </w:tcPr>
          <w:p>
            <w:pPr>
              <w:pStyle w:val="style0"/>
              <w:jc w:val="center"/>
            </w:pPr>
            <w:r>
              <w:rPr/>
              <w:t>Duże</w:t>
            </w:r>
          </w:p>
        </w:tc>
        <w:tc>
          <w:tcPr>
            <w:tcBorders/>
            <w:shd w:fill="auto"/>
            <w:tcW w:type="dxa" w:w="5636"/>
            <w:tcMar>
              <w:top w:type="dxa" w:w="0"/>
              <w:left w:type="dxa" w:w="108"/>
              <w:bottom w:type="dxa" w:w="0"/>
              <w:right w:type="dxa" w:w="108"/>
            </w:tcMar>
          </w:tcPr>
          <w:p>
            <w:pPr>
              <w:pStyle w:val="style0"/>
              <w:jc w:val="left"/>
            </w:pPr>
            <w:r>
              <w:rPr/>
              <w:t>Złe nawyki programistyczne mogą doprowadzić do budowania modułów mało czytelnych i niezrozumiałych, co skomplikuje ich późniejsze łączenie</w:t>
            </w:r>
          </w:p>
        </w:tc>
        <w:tc>
          <w:tcPr>
            <w:tcBorders/>
            <w:shd w:fill="auto"/>
            <w:tcW w:type="dxa" w:w="7381"/>
            <w:tcMar>
              <w:top w:type="dxa" w:w="0"/>
              <w:left w:type="dxa" w:w="108"/>
              <w:bottom w:type="dxa" w:w="0"/>
              <w:right w:type="dxa" w:w="108"/>
            </w:tcMar>
          </w:tcPr>
          <w:p>
            <w:pPr>
              <w:pStyle w:val="style0"/>
              <w:jc w:val="left"/>
            </w:pPr>
            <w:r>
              <w:rPr/>
              <w:t>Przeglądy kodu</w:t>
            </w:r>
          </w:p>
        </w:tc>
        <w:tc>
          <w:tcPr>
            <w:tcBorders/>
            <w:shd w:fill="auto"/>
            <w:tcW w:type="dxa" w:w="9289"/>
            <w:tcMar>
              <w:top w:type="dxa" w:w="0"/>
              <w:left w:type="dxa" w:w="108"/>
              <w:bottom w:type="dxa" w:w="0"/>
              <w:right w:type="dxa" w:w="108"/>
            </w:tcMar>
          </w:tcPr>
          <w:p>
            <w:pPr>
              <w:pStyle w:val="style0"/>
              <w:jc w:val="left"/>
            </w:pPr>
            <w:r>
              <w:rPr/>
              <w:t>Refaktoryzacja</w:t>
            </w:r>
          </w:p>
        </w:tc>
      </w:tr>
      <w:tr>
        <w:trPr>
          <w:cantSplit w:val="off"/>
        </w:trPr>
        <w:tc>
          <w:tcPr>
            <w:tcBorders/>
            <w:shd w:fill="auto"/>
            <w:tcW w:type="dxa" w:w="1808"/>
            <w:tcMar>
              <w:top w:type="dxa" w:w="0"/>
              <w:left w:type="dxa" w:w="108"/>
              <w:bottom w:type="dxa" w:w="0"/>
              <w:right w:type="dxa" w:w="108"/>
            </w:tcMar>
          </w:tcPr>
          <w:p>
            <w:pPr>
              <w:pStyle w:val="style0"/>
            </w:pPr>
            <w:r>
              <w:rPr/>
              <w:t>Brak autorytetu kierowników projektu</w:t>
            </w:r>
          </w:p>
        </w:tc>
        <w:tc>
          <w:tcPr>
            <w:tcBorders/>
            <w:shd w:fill="auto"/>
            <w:tcW w:type="dxa" w:w="3368"/>
            <w:tcMar>
              <w:top w:type="dxa" w:w="0"/>
              <w:left w:type="dxa" w:w="108"/>
              <w:bottom w:type="dxa" w:w="0"/>
              <w:right w:type="dxa" w:w="108"/>
            </w:tcMar>
          </w:tcPr>
          <w:p>
            <w:pPr>
              <w:pStyle w:val="style0"/>
              <w:jc w:val="center"/>
            </w:pPr>
            <w:r>
              <w:rPr/>
              <w:t>Małe</w:t>
            </w:r>
          </w:p>
        </w:tc>
        <w:tc>
          <w:tcPr>
            <w:tcBorders/>
            <w:shd w:fill="auto"/>
            <w:tcW w:type="dxa" w:w="5636"/>
            <w:tcMar>
              <w:top w:type="dxa" w:w="0"/>
              <w:left w:type="dxa" w:w="108"/>
              <w:bottom w:type="dxa" w:w="0"/>
              <w:right w:type="dxa" w:w="108"/>
            </w:tcMar>
          </w:tcPr>
          <w:p>
            <w:pPr>
              <w:pStyle w:val="style0"/>
              <w:jc w:val="left"/>
            </w:pPr>
            <w:r>
              <w:rPr/>
              <w:t>Programiści zbuntują się i przestaną wykonywać wytyczne zarządzających projektem</w:t>
            </w:r>
          </w:p>
        </w:tc>
        <w:tc>
          <w:tcPr>
            <w:tcBorders/>
            <w:shd w:fill="auto"/>
            <w:tcW w:type="dxa" w:w="7381"/>
            <w:tcMar>
              <w:top w:type="dxa" w:w="0"/>
              <w:left w:type="dxa" w:w="108"/>
              <w:bottom w:type="dxa" w:w="0"/>
              <w:right w:type="dxa" w:w="108"/>
            </w:tcMar>
          </w:tcPr>
          <w:p>
            <w:pPr>
              <w:pStyle w:val="style0"/>
              <w:jc w:val="left"/>
            </w:pPr>
            <w:r>
              <w:rPr/>
              <w:t>Wydawanie poleceń po konsultacjach z programistami</w:t>
            </w:r>
          </w:p>
        </w:tc>
        <w:tc>
          <w:tcPr>
            <w:tcBorders/>
            <w:shd w:fill="auto"/>
            <w:tcW w:type="dxa" w:w="9289"/>
            <w:tcMar>
              <w:top w:type="dxa" w:w="0"/>
              <w:left w:type="dxa" w:w="108"/>
              <w:bottom w:type="dxa" w:w="0"/>
              <w:right w:type="dxa" w:w="108"/>
            </w:tcMar>
          </w:tcPr>
          <w:p>
            <w:pPr>
              <w:pStyle w:val="style0"/>
              <w:jc w:val="left"/>
            </w:pPr>
            <w:r>
              <w:rPr/>
              <w:t>Częstsze spotkania z programistami prowadzone</w:t>
            </w:r>
            <w:bookmarkStart w:id="15" w:name="_GoBack"/>
            <w:bookmarkEnd w:id="15"/>
            <w:r>
              <w:rPr/>
              <w:t xml:space="preserve"> w luźnej i przyjaznej atmosferze współpracy</w:t>
            </w:r>
          </w:p>
        </w:tc>
      </w:tr>
      <w:tr>
        <w:trPr>
          <w:cantSplit w:val="off"/>
        </w:trPr>
        <w:tc>
          <w:tcPr>
            <w:tcBorders/>
            <w:shd w:fill="auto"/>
            <w:tcW w:type="dxa" w:w="1808"/>
            <w:tcMar>
              <w:top w:type="dxa" w:w="0"/>
              <w:left w:type="dxa" w:w="108"/>
              <w:bottom w:type="dxa" w:w="0"/>
              <w:right w:type="dxa" w:w="108"/>
            </w:tcMar>
          </w:tcPr>
          <w:p>
            <w:pPr>
              <w:pStyle w:val="style0"/>
            </w:pPr>
            <w:r>
              <w:rPr/>
              <w:t>Mała wiarygodność wprowadzonych danych</w:t>
            </w:r>
          </w:p>
        </w:tc>
        <w:tc>
          <w:tcPr>
            <w:tcBorders/>
            <w:shd w:fill="auto"/>
            <w:tcW w:type="dxa" w:w="3368"/>
            <w:tcMar>
              <w:top w:type="dxa" w:w="0"/>
              <w:left w:type="dxa" w:w="108"/>
              <w:bottom w:type="dxa" w:w="0"/>
              <w:right w:type="dxa" w:w="108"/>
            </w:tcMar>
          </w:tcPr>
          <w:p>
            <w:pPr>
              <w:pStyle w:val="style0"/>
              <w:jc w:val="center"/>
            </w:pPr>
            <w:r>
              <w:rPr/>
              <w:t>Średnie</w:t>
            </w:r>
          </w:p>
        </w:tc>
        <w:tc>
          <w:tcPr>
            <w:tcBorders/>
            <w:shd w:fill="auto"/>
            <w:tcW w:type="dxa" w:w="5636"/>
            <w:tcMar>
              <w:top w:type="dxa" w:w="0"/>
              <w:left w:type="dxa" w:w="108"/>
              <w:bottom w:type="dxa" w:w="0"/>
              <w:right w:type="dxa" w:w="108"/>
            </w:tcMar>
          </w:tcPr>
          <w:p>
            <w:pPr>
              <w:pStyle w:val="style0"/>
              <w:jc w:val="left"/>
            </w:pPr>
            <w:r>
              <w:rPr/>
              <w:t>Użytkownicy systemu mogą wprowadzać celowo błędne dane, np. przy ocenie stacji bądź wyposażenia</w:t>
            </w:r>
          </w:p>
        </w:tc>
        <w:tc>
          <w:tcPr>
            <w:tcBorders/>
            <w:shd w:fill="auto"/>
            <w:tcW w:type="dxa" w:w="7381"/>
            <w:tcMar>
              <w:top w:type="dxa" w:w="0"/>
              <w:left w:type="dxa" w:w="108"/>
              <w:bottom w:type="dxa" w:w="0"/>
              <w:right w:type="dxa" w:w="108"/>
            </w:tcMar>
          </w:tcPr>
          <w:p>
            <w:pPr>
              <w:pStyle w:val="style0"/>
              <w:jc w:val="left"/>
            </w:pPr>
            <w:r>
              <w:rPr/>
              <w:t>Stworzenie mechanizmów umożliwiających moderację danych</w:t>
            </w:r>
          </w:p>
        </w:tc>
        <w:tc>
          <w:tcPr>
            <w:tcBorders/>
            <w:shd w:fill="auto"/>
            <w:tcW w:type="dxa" w:w="9289"/>
            <w:tcMar>
              <w:top w:type="dxa" w:w="0"/>
              <w:left w:type="dxa" w:w="108"/>
              <w:bottom w:type="dxa" w:w="0"/>
              <w:right w:type="dxa" w:w="108"/>
            </w:tcMar>
          </w:tcPr>
          <w:p>
            <w:pPr>
              <w:pStyle w:val="style0"/>
              <w:jc w:val="left"/>
            </w:pPr>
            <w:r>
              <w:rPr/>
              <w:t>Moderacja danych wprowadzanych przez użytkownika</w:t>
            </w:r>
          </w:p>
        </w:tc>
      </w:tr>
    </w:tbl>
    <w:p>
      <w:pPr>
        <w:pStyle w:val="style0"/>
      </w:pPr>
      <w:r>
        <w:rPr>
          <w:lang w:val="pl-PL"/>
        </w:rPr>
      </w:r>
    </w:p>
    <w:p>
      <w:pPr>
        <w:pStyle w:val="style2"/>
        <w:numPr>
          <w:ilvl w:val="1"/>
          <w:numId w:val="1"/>
        </w:numPr>
      </w:pPr>
      <w:bookmarkStart w:id="16" w:name="_Toc295775965"/>
      <w:bookmarkEnd w:id="16"/>
      <w:r>
        <w:rPr>
          <w:lang w:val="pl-PL"/>
        </w:rPr>
        <w:t>Struktura zespołu</w:t>
      </w:r>
    </w:p>
    <w:p>
      <w:pPr>
        <w:pStyle w:val="style0"/>
      </w:pPr>
      <w:r>
        <w:rPr>
          <w:lang w:val="pl-PL"/>
        </w:rPr>
        <w:t>Nad projektem pracują dwie grupy osób:</w:t>
      </w:r>
    </w:p>
    <w:p>
      <w:pPr>
        <w:pStyle w:val="style50"/>
        <w:numPr>
          <w:ilvl w:val="0"/>
          <w:numId w:val="3"/>
        </w:numPr>
      </w:pPr>
      <w:r>
        <w:rPr>
          <w:lang w:val="pl-PL"/>
        </w:rPr>
        <w:t>Menedżerowie – 6 studentów II stopnia specjalizacji Technologie Wytwarzania Oprogramowania zajmujący się przygotowaniem specyfikacji projektu, narzędzi oraz planu i harmonogramu przedsięwzięcia</w:t>
      </w:r>
    </w:p>
    <w:p>
      <w:pPr>
        <w:pStyle w:val="style50"/>
        <w:numPr>
          <w:ilvl w:val="0"/>
          <w:numId w:val="3"/>
        </w:numPr>
      </w:pPr>
      <w:r>
        <w:rPr>
          <w:lang w:val="pl-PL"/>
        </w:rPr>
        <w:t>Programiści – 4 studentów III roku I stopnia studiów, odpowiadający za implementację aplikacji zgodnie ze specyfikacją</w:t>
      </w:r>
    </w:p>
    <w:p>
      <w:pPr>
        <w:pStyle w:val="style2"/>
        <w:numPr>
          <w:ilvl w:val="1"/>
          <w:numId w:val="1"/>
        </w:numPr>
      </w:pPr>
      <w:bookmarkStart w:id="17" w:name="_Toc295775966"/>
      <w:bookmarkEnd w:id="17"/>
      <w:r>
        <w:rPr>
          <w:lang w:val="pl-PL"/>
        </w:rPr>
        <w:t>Mechanizmy kontroli i śledzenia postępów</w:t>
      </w:r>
    </w:p>
    <w:p>
      <w:pPr>
        <w:pStyle w:val="style3"/>
        <w:numPr>
          <w:ilvl w:val="2"/>
          <w:numId w:val="1"/>
        </w:numPr>
      </w:pPr>
      <w:bookmarkStart w:id="18" w:name="_Toc295775967"/>
      <w:bookmarkEnd w:id="18"/>
      <w:r>
        <w:rPr>
          <w:lang w:val="pl-PL"/>
        </w:rPr>
        <w:t>Spotkania zespołu</w:t>
      </w:r>
    </w:p>
    <w:p>
      <w:pPr>
        <w:pStyle w:val="style0"/>
      </w:pPr>
      <w:r>
        <w:rPr>
          <w:lang w:val="pl-PL"/>
        </w:rPr>
        <w:t>Cotygodniowe spotkania osób zaangażowanych w projekt mające na celu śledzenie postępów o aktualnym stanie przedsięwzięcia oraz ewentualne uzupełnianie wiedzy zespołu programistycznego nt. stosowanych technologii.</w:t>
      </w:r>
    </w:p>
    <w:p>
      <w:pPr>
        <w:pStyle w:val="style3"/>
        <w:numPr>
          <w:ilvl w:val="2"/>
          <w:numId w:val="1"/>
        </w:numPr>
      </w:pPr>
      <w:bookmarkStart w:id="19" w:name="_Toc295775968"/>
      <w:bookmarkEnd w:id="19"/>
      <w:r>
        <w:rPr>
          <w:lang w:val="pl-PL"/>
        </w:rPr>
        <w:t>Okresowe przeglądy</w:t>
      </w:r>
    </w:p>
    <w:p>
      <w:pPr>
        <w:pStyle w:val="style0"/>
      </w:pPr>
      <w:r>
        <w:rPr>
          <w:lang w:val="pl-PL"/>
        </w:rPr>
        <w:t>Menedżerowie projektu są zobligowani do przeprowadzania okresowych przeglądów kodu oraz harmonogramu. Przeglądy kodu mają na celu weryfikowanie poprawności implementacji poszczególnych składowych systemu. Przegląd harmonogramu pozwala prowadzić prace zgodnie z wyznaczonym terminarzem.</w:t>
      </w:r>
    </w:p>
    <w:p>
      <w:pPr>
        <w:pStyle w:val="style3"/>
        <w:numPr>
          <w:ilvl w:val="2"/>
          <w:numId w:val="1"/>
        </w:numPr>
      </w:pPr>
      <w:bookmarkStart w:id="20" w:name="_Toc295775969"/>
      <w:bookmarkEnd w:id="20"/>
      <w:r>
        <w:rPr>
          <w:lang w:val="pl-PL"/>
        </w:rPr>
        <w:t>System zarządzania projektem</w:t>
      </w:r>
    </w:p>
    <w:p>
      <w:pPr>
        <w:pStyle w:val="style0"/>
      </w:pPr>
      <w:r>
        <w:rPr>
          <w:lang w:val="pl-PL"/>
        </w:rPr>
        <w:t>System Redmine jest oprogramowaniem wspomagającym zarządzanie projektem, zintegrowanym z systemem zarządzania wersjami. Menedżerowie przygotowują listę zadań, które są przypisywane poszczególnym członkom zespołu. Programiści mogą śledzić zadania, które ich dotyczą oraz aktualizować ich status. Ułatwia to kontrolę nad postępem prac.</w:t>
      </w:r>
    </w:p>
    <w:p>
      <w:pPr>
        <w:pStyle w:val="style2"/>
        <w:numPr>
          <w:ilvl w:val="1"/>
          <w:numId w:val="1"/>
        </w:numPr>
      </w:pPr>
      <w:bookmarkStart w:id="21" w:name="_Toc295775970"/>
      <w:bookmarkEnd w:id="21"/>
      <w:r>
        <w:rPr>
          <w:lang w:val="pl-PL"/>
        </w:rPr>
        <w:t>Komunikacja w ramach zespołów</w:t>
      </w:r>
    </w:p>
    <w:p>
      <w:pPr>
        <w:pStyle w:val="style0"/>
      </w:pPr>
      <w:r>
        <w:rPr>
          <w:lang w:val="pl-PL"/>
        </w:rPr>
        <w:t>Podstawową formą komunikacji są regularne spotkania zespołu. Ponadto uczestnicy projektu wymieniają informacje na dedykowanej grupie dyskusyjnej oraz poprzez pocztę elektroniczną.</w:t>
      </w:r>
    </w:p>
    <w:p>
      <w:pPr>
        <w:pStyle w:val="style2"/>
        <w:numPr>
          <w:ilvl w:val="1"/>
          <w:numId w:val="1"/>
        </w:numPr>
      </w:pPr>
      <w:bookmarkStart w:id="22" w:name="_Toc295775971"/>
      <w:bookmarkEnd w:id="22"/>
      <w:r>
        <w:rPr>
          <w:lang w:val="pl-PL"/>
        </w:rPr>
        <w:t>Rozwiązywanie konfliktów</w:t>
      </w:r>
    </w:p>
    <w:p>
      <w:pPr>
        <w:pStyle w:val="style0"/>
      </w:pPr>
      <w:r>
        <w:rPr>
          <w:lang w:val="pl-PL"/>
        </w:rPr>
        <w:t>W przypadku wystąpienia konfliktu, uczestnicy zobligowani są do podjęcia działań mających na celu wypracowanie kompromisu. Gdy konflikt nie zostanie rozstrzygnięty, do akcji wkracza mediator w osobie promotora projektu, który pomaga w znalezieniu właściwego rozwiązania.</w:t>
      </w:r>
    </w:p>
    <w:p>
      <w:pPr>
        <w:pStyle w:val="style1"/>
        <w:numPr>
          <w:ilvl w:val="0"/>
          <w:numId w:val="1"/>
        </w:numPr>
        <w:ind w:hanging="357" w:left="357" w:right="0"/>
      </w:pPr>
      <w:bookmarkStart w:id="23" w:name="_Toc295775972"/>
      <w:bookmarkEnd w:id="23"/>
      <w:r>
        <w:rPr>
          <w:lang w:val="pl-PL"/>
        </w:rPr>
        <w:t>Aspekty techniczne przedsięwzięcia</w:t>
      </w:r>
    </w:p>
    <w:p>
      <w:pPr>
        <w:pStyle w:val="style2"/>
        <w:numPr>
          <w:ilvl w:val="1"/>
          <w:numId w:val="1"/>
        </w:numPr>
      </w:pPr>
      <w:bookmarkStart w:id="24" w:name="_Toc295775973"/>
      <w:bookmarkEnd w:id="24"/>
      <w:r>
        <w:rPr>
          <w:lang w:val="pl-PL"/>
        </w:rPr>
        <w:t>Metody, narzędzia i techniki</w:t>
      </w:r>
    </w:p>
    <w:p>
      <w:pPr>
        <w:pStyle w:val="style0"/>
      </w:pPr>
      <w:r>
        <w:rPr>
          <w:lang w:val="pl-PL"/>
        </w:rPr>
        <w:t>Część projektu przeznaczona na urządzenia mobilne będzie napisana w języku Java z wykorzystaniem Android SDK.</w:t>
      </w:r>
    </w:p>
    <w:p>
      <w:pPr>
        <w:pStyle w:val="style0"/>
      </w:pPr>
      <w:r>
        <w:rPr>
          <w:lang w:val="pl-PL"/>
        </w:rPr>
        <w:t>Oprogramowanie serwerowe bazuje na darmowej implementacji technologii .NET, Mono.</w:t>
      </w:r>
    </w:p>
    <w:p>
      <w:pPr>
        <w:pStyle w:val="style0"/>
      </w:pPr>
      <w:r>
        <w:rPr>
          <w:lang w:val="pl-PL"/>
        </w:rPr>
        <w:t>Framework oraz przykładowa aplikacja będą rozwijane z wykorzystaniem modelu przyrostowego. Pozwoli to na dokładną kontrolę postępów prac oraz przyśpieszy reakcję na problemy powstałe podczas prac implementacyjnych.</w:t>
      </w:r>
    </w:p>
    <w:p>
      <w:pPr>
        <w:pStyle w:val="style2"/>
        <w:numPr>
          <w:ilvl w:val="1"/>
          <w:numId w:val="1"/>
        </w:numPr>
      </w:pPr>
      <w:bookmarkStart w:id="25" w:name="_Toc295775974"/>
      <w:bookmarkEnd w:id="25"/>
      <w:r>
        <w:rPr>
          <w:lang w:val="pl-PL"/>
        </w:rPr>
        <w:t>Dokumentacja oprogramowania</w:t>
      </w:r>
    </w:p>
    <w:p>
      <w:pPr>
        <w:pStyle w:val="style0"/>
      </w:pPr>
      <w:r>
        <w:rPr>
          <w:lang w:val="pl-PL"/>
        </w:rPr>
        <w:t>Tworzony framework obok dokumentacji wygenerowanej na podstawie dobrze skomentowanego kodu powinien posiadać spisaną szczegółową dokumentację.</w:t>
      </w:r>
    </w:p>
    <w:p>
      <w:pPr>
        <w:pStyle w:val="style0"/>
      </w:pPr>
      <w:r>
        <w:rPr>
          <w:lang w:val="pl-PL"/>
        </w:rPr>
        <w:t>W przypadku przykładowej aplikacji wymagany jest skrócony opis działania programu, zawarty w aplikacji na urządzenie mobilne oraz dokumentacja wygenerowana na podstawie kodu.</w:t>
      </w:r>
    </w:p>
    <w:p>
      <w:pPr>
        <w:pStyle w:val="style2"/>
        <w:numPr>
          <w:ilvl w:val="1"/>
          <w:numId w:val="1"/>
        </w:numPr>
      </w:pPr>
      <w:bookmarkStart w:id="26" w:name="_Toc295775975"/>
      <w:bookmarkEnd w:id="26"/>
      <w:r>
        <w:rPr>
          <w:lang w:val="pl-PL"/>
        </w:rPr>
        <w:t>Funkcje wspomagające projekt</w:t>
      </w:r>
    </w:p>
    <w:p>
      <w:pPr>
        <w:pStyle w:val="style0"/>
      </w:pPr>
      <w:r>
        <w:rPr>
          <w:lang w:val="pl-PL"/>
        </w:rPr>
        <w:t>Menedżerowie jako osoby, które mają już doświadczenie przy tworzeniu pracy inżynierskiej będą służyć pomocą oraz udzielać cennych wskazówek. Ponadto posiadają oni praktyczną wiedzę nt. większości narzędzi wykorzystywanych do realizacji projektu, co może ułatwić rozwiązywanie problemów związanych z w/w.</w:t>
      </w:r>
    </w:p>
    <w:p>
      <w:pPr>
        <w:pStyle w:val="style1"/>
        <w:numPr>
          <w:ilvl w:val="0"/>
          <w:numId w:val="1"/>
        </w:numPr>
        <w:ind w:hanging="357" w:left="357" w:right="0"/>
      </w:pPr>
      <w:bookmarkStart w:id="27" w:name="_Toc295775976"/>
      <w:bookmarkEnd w:id="27"/>
      <w:r>
        <w:rPr>
          <w:lang w:val="pl-PL"/>
        </w:rPr>
        <w:t>Wymagania dla elementów sprzętowych i programowych</w:t>
      </w:r>
    </w:p>
    <w:p>
      <w:pPr>
        <w:pStyle w:val="style0"/>
      </w:pPr>
      <w:r>
        <w:rPr>
          <w:lang w:val="pl-PL"/>
        </w:rPr>
        <w:t>TODO</w:t>
      </w:r>
    </w:p>
    <w:p>
      <w:pPr>
        <w:pStyle w:val="style1"/>
        <w:numPr>
          <w:ilvl w:val="0"/>
          <w:numId w:val="1"/>
        </w:numPr>
        <w:ind w:hanging="357" w:left="357" w:right="0"/>
      </w:pPr>
      <w:bookmarkStart w:id="28" w:name="_Toc295775977"/>
      <w:bookmarkEnd w:id="28"/>
      <w:r>
        <w:rPr>
          <w:lang w:val="pl-PL"/>
        </w:rPr>
        <w:t>Plan i budżet</w:t>
      </w:r>
    </w:p>
    <w:p>
      <w:pPr>
        <w:pStyle w:val="style2"/>
        <w:numPr>
          <w:ilvl w:val="1"/>
          <w:numId w:val="1"/>
        </w:numPr>
      </w:pPr>
      <w:bookmarkStart w:id="29" w:name="_Toc295775978"/>
      <w:bookmarkEnd w:id="29"/>
      <w:r>
        <w:rPr>
          <w:lang w:val="pl-PL"/>
        </w:rPr>
        <w:t>Podział pracy</w:t>
      </w:r>
    </w:p>
    <w:p>
      <w:pPr>
        <w:pStyle w:val="style0"/>
      </w:pPr>
      <w:r>
        <w:rPr>
          <w:b w:val="off"/>
          <w:bCs w:val="off"/>
          <w:lang w:val="pl-PL"/>
        </w:rPr>
        <w:t>Programiści zostali podzieleni na dwa zespoły, odpowiednio odpowiedzialny ze aplikację serwera oraz klienta. Do każdej z tych grup należą dwie osoby. Ponadto kierownicy projektu zostali podzieleni na trzy zespoły: odpowiedzialny za aplikację serwera (dwie osoby), klienta (trzy osoby) oraz administrację (jedna osoba).</w:t>
      </w:r>
    </w:p>
    <w:p>
      <w:pPr>
        <w:pStyle w:val="style2"/>
        <w:numPr>
          <w:ilvl w:val="1"/>
          <w:numId w:val="1"/>
        </w:numPr>
      </w:pPr>
      <w:bookmarkStart w:id="30" w:name="_Toc295775979"/>
      <w:bookmarkEnd w:id="30"/>
      <w:r>
        <w:rPr>
          <w:lang w:val="pl-PL"/>
        </w:rPr>
        <w:t>Harmonogram prac</w:t>
      </w:r>
    </w:p>
    <w:tbl>
      <w:tblPr>
        <w:tblW w:type="dxa" w:w="9072"/>
        <w:tblBorders>
          <w:top w:color="000000" w:space="0" w:sz="2" w:val="single"/>
          <w:left w:color="000000" w:space="0" w:sz="2" w:val="single"/>
          <w:bottom w:color="000000" w:space="0" w:sz="2" w:val="single"/>
        </w:tblBorders>
        <w:jc w:val="left"/>
      </w:tblPr>
      <w:tblGrid>
        <w:gridCol w:w="2067"/>
        <w:gridCol w:w="9072"/>
      </w:tblGrid>
      <w:tr>
        <w:trPr>
          <w:cantSplit w:val="off"/>
        </w:trPr>
        <w:tc>
          <w:tcPr>
            <w:tcBorders>
              <w:top w:color="000000" w:space="0" w:sz="2" w:val="single"/>
              <w:left w:color="000000" w:space="0" w:sz="2" w:val="single"/>
              <w:bottom w:color="000000" w:space="0" w:sz="2" w:val="single"/>
            </w:tcBorders>
            <w:shd w:fill="auto"/>
            <w:tcW w:type="dxa" w:w="2067"/>
            <w:tcMar>
              <w:top w:type="dxa" w:w="55"/>
              <w:left w:type="dxa" w:w="55"/>
              <w:bottom w:type="dxa" w:w="55"/>
              <w:right w:type="dxa" w:w="55"/>
            </w:tcMar>
          </w:tcPr>
          <w:p>
            <w:pPr>
              <w:pStyle w:val="style58"/>
              <w:jc w:val="center"/>
            </w:pPr>
            <w:bookmarkStart w:id="31" w:name="__DdeLink__466_1740963849"/>
            <w:bookmarkEnd w:id="31"/>
            <w:r>
              <w:rPr/>
              <w:t>1 VII – 30 IX</w:t>
            </w:r>
          </w:p>
        </w:tc>
        <w:tc>
          <w:tcPr>
            <w:tcBorders>
              <w:top w:color="000000" w:space="0" w:sz="2" w:val="single"/>
              <w:left w:color="000000" w:space="0" w:sz="2" w:val="single"/>
              <w:bottom w:color="000000" w:space="0" w:sz="2" w:val="single"/>
              <w:right w:color="000000" w:space="0" w:sz="2" w:val="single"/>
            </w:tcBorders>
            <w:shd w:fill="auto"/>
            <w:tcW w:type="dxa" w:w="9072"/>
            <w:tcMar>
              <w:top w:type="dxa" w:w="55"/>
              <w:left w:type="dxa" w:w="55"/>
              <w:bottom w:type="dxa" w:w="55"/>
              <w:right w:type="dxa" w:w="55"/>
            </w:tcMar>
          </w:tcPr>
          <w:p>
            <w:pPr>
              <w:pStyle w:val="style58"/>
            </w:pPr>
            <w:r>
              <w:rPr/>
              <w:t xml:space="preserve">Opracowanie prototypowego scrappera danych do bazy przykładowej aplikacji w ramach </w:t>
            </w:r>
          </w:p>
        </w:tc>
      </w:tr>
      <w:tr>
        <w:trPr>
          <w:cantSplit w:val="off"/>
        </w:trPr>
        <w:tc>
          <w:tcPr>
            <w:tcBorders>
              <w:left w:color="000000" w:space="0" w:sz="2" w:val="single"/>
              <w:bottom w:color="000000" w:space="0" w:sz="2" w:val="single"/>
            </w:tcBorders>
            <w:shd w:fill="auto"/>
            <w:tcW w:type="dxa" w:w="2067"/>
            <w:tcMar>
              <w:top w:type="dxa" w:w="55"/>
              <w:left w:type="dxa" w:w="55"/>
              <w:bottom w:type="dxa" w:w="55"/>
              <w:right w:type="dxa" w:w="55"/>
            </w:tcMar>
          </w:tcPr>
          <w:p>
            <w:pPr>
              <w:pStyle w:val="style58"/>
              <w:jc w:val="center"/>
            </w:pPr>
            <w:r>
              <w:rPr/>
              <w:t>1 VII – 30 IX</w:t>
            </w:r>
          </w:p>
        </w:tc>
        <w:tc>
          <w:tcPr>
            <w:tcBorders>
              <w:left w:color="000000" w:space="0" w:sz="2" w:val="single"/>
              <w:bottom w:color="000000" w:space="0" w:sz="2" w:val="single"/>
              <w:right w:color="000000" w:space="0" w:sz="2" w:val="single"/>
            </w:tcBorders>
            <w:shd w:fill="auto"/>
            <w:tcW w:type="dxa" w:w="9072"/>
            <w:tcMar>
              <w:top w:type="dxa" w:w="55"/>
              <w:left w:type="dxa" w:w="55"/>
              <w:bottom w:type="dxa" w:w="55"/>
              <w:right w:type="dxa" w:w="55"/>
            </w:tcMar>
          </w:tcPr>
          <w:p>
            <w:pPr>
              <w:pStyle w:val="style58"/>
            </w:pPr>
            <w:r>
              <w:rPr/>
              <w:t>Prototypowa aplikacja mobilna, prezentująca możliwości platformy</w:t>
            </w:r>
          </w:p>
        </w:tc>
      </w:tr>
      <w:tr>
        <w:trPr>
          <w:cantSplit w:val="off"/>
        </w:trPr>
        <w:tc>
          <w:tcPr>
            <w:tcBorders>
              <w:left w:color="000000" w:space="0" w:sz="2" w:val="single"/>
              <w:bottom w:color="000000" w:space="0" w:sz="2" w:val="single"/>
            </w:tcBorders>
            <w:shd w:fill="auto"/>
            <w:tcW w:type="dxa" w:w="2067"/>
            <w:tcMar>
              <w:top w:type="dxa" w:w="55"/>
              <w:left w:type="dxa" w:w="55"/>
              <w:bottom w:type="dxa" w:w="55"/>
              <w:right w:type="dxa" w:w="55"/>
            </w:tcMar>
          </w:tcPr>
          <w:p>
            <w:pPr>
              <w:pStyle w:val="style58"/>
              <w:jc w:val="center"/>
            </w:pPr>
            <w:r>
              <w:rPr/>
              <w:t>1 – 13 X</w:t>
            </w:r>
          </w:p>
        </w:tc>
        <w:tc>
          <w:tcPr>
            <w:tcBorders>
              <w:left w:color="000000" w:space="0" w:sz="2" w:val="single"/>
              <w:bottom w:color="000000" w:space="0" w:sz="2" w:val="single"/>
              <w:right w:color="000000" w:space="0" w:sz="2" w:val="single"/>
            </w:tcBorders>
            <w:shd w:fill="auto"/>
            <w:tcW w:type="dxa" w:w="9072"/>
            <w:tcMar>
              <w:top w:type="dxa" w:w="55"/>
              <w:left w:type="dxa" w:w="55"/>
              <w:bottom w:type="dxa" w:w="55"/>
              <w:right w:type="dxa" w:w="55"/>
            </w:tcMar>
          </w:tcPr>
          <w:p>
            <w:pPr>
              <w:pStyle w:val="style58"/>
            </w:pPr>
            <w:r>
              <w:rPr/>
              <w:t>Wybór bazy danych, zdefiniowanie mapowania obiektowo-relacyjnego wraz ze schematem bazy danych i hierarchią klas</w:t>
            </w:r>
          </w:p>
        </w:tc>
      </w:tr>
      <w:tr>
        <w:trPr>
          <w:cantSplit w:val="off"/>
        </w:trPr>
        <w:tc>
          <w:tcPr>
            <w:tcBorders>
              <w:left w:color="000000" w:space="0" w:sz="2" w:val="single"/>
              <w:bottom w:color="000000" w:space="0" w:sz="2" w:val="single"/>
            </w:tcBorders>
            <w:shd w:fill="auto"/>
            <w:tcW w:type="dxa" w:w="2067"/>
            <w:tcMar>
              <w:top w:type="dxa" w:w="55"/>
              <w:left w:type="dxa" w:w="55"/>
              <w:bottom w:type="dxa" w:w="55"/>
              <w:right w:type="dxa" w:w="55"/>
            </w:tcMar>
          </w:tcPr>
          <w:p>
            <w:pPr>
              <w:pStyle w:val="style58"/>
              <w:jc w:val="center"/>
            </w:pPr>
            <w:r>
              <w:rPr/>
              <w:t>1 – 7 X</w:t>
            </w:r>
          </w:p>
        </w:tc>
        <w:tc>
          <w:tcPr>
            <w:tcBorders>
              <w:left w:color="000000" w:space="0" w:sz="2" w:val="single"/>
              <w:bottom w:color="000000" w:space="0" w:sz="2" w:val="single"/>
              <w:right w:color="000000" w:space="0" w:sz="2" w:val="single"/>
            </w:tcBorders>
            <w:shd w:fill="auto"/>
            <w:tcW w:type="dxa" w:w="9072"/>
            <w:tcMar>
              <w:top w:type="dxa" w:w="55"/>
              <w:left w:type="dxa" w:w="55"/>
              <w:bottom w:type="dxa" w:w="55"/>
              <w:right w:type="dxa" w:w="55"/>
            </w:tcMar>
          </w:tcPr>
          <w:p>
            <w:pPr>
              <w:pStyle w:val="style58"/>
            </w:pPr>
            <w:r>
              <w:rPr/>
              <w:t>Pełne zdefiniowanie ogólnego schematu klas projektu serwera</w:t>
            </w:r>
          </w:p>
        </w:tc>
      </w:tr>
      <w:tr>
        <w:trPr>
          <w:cantSplit w:val="off"/>
        </w:trPr>
        <w:tc>
          <w:tcPr>
            <w:tcBorders>
              <w:left w:color="000000" w:space="0" w:sz="2" w:val="single"/>
              <w:bottom w:color="000000" w:space="0" w:sz="2" w:val="single"/>
            </w:tcBorders>
            <w:shd w:fill="auto"/>
            <w:tcW w:type="dxa" w:w="2067"/>
            <w:tcMar>
              <w:top w:type="dxa" w:w="55"/>
              <w:left w:type="dxa" w:w="55"/>
              <w:bottom w:type="dxa" w:w="55"/>
              <w:right w:type="dxa" w:w="55"/>
            </w:tcMar>
          </w:tcPr>
          <w:p>
            <w:pPr>
              <w:pStyle w:val="style58"/>
              <w:jc w:val="center"/>
            </w:pPr>
            <w:r>
              <w:rPr/>
              <w:t>1 – 7 X</w:t>
            </w:r>
          </w:p>
        </w:tc>
        <w:tc>
          <w:tcPr>
            <w:tcBorders>
              <w:left w:color="000000" w:space="0" w:sz="2" w:val="single"/>
              <w:bottom w:color="000000" w:space="0" w:sz="2" w:val="single"/>
              <w:right w:color="000000" w:space="0" w:sz="2" w:val="single"/>
            </w:tcBorders>
            <w:shd w:fill="auto"/>
            <w:tcW w:type="dxa" w:w="9072"/>
            <w:tcMar>
              <w:top w:type="dxa" w:w="55"/>
              <w:left w:type="dxa" w:w="55"/>
              <w:bottom w:type="dxa" w:w="55"/>
              <w:right w:type="dxa" w:w="55"/>
            </w:tcMar>
          </w:tcPr>
          <w:p>
            <w:pPr>
              <w:pStyle w:val="style58"/>
            </w:pPr>
            <w:r>
              <w:rPr/>
              <w:t>Pełne zdefiniowanie ogólnego schematu klas projektu klienta mobilnego</w:t>
            </w:r>
          </w:p>
        </w:tc>
      </w:tr>
      <w:tr>
        <w:trPr>
          <w:cantSplit w:val="off"/>
        </w:trPr>
        <w:tc>
          <w:tcPr>
            <w:tcBorders>
              <w:left w:color="000000" w:space="0" w:sz="2" w:val="single"/>
              <w:bottom w:color="000000" w:space="0" w:sz="2" w:val="single"/>
            </w:tcBorders>
            <w:shd w:fill="auto"/>
            <w:tcW w:type="dxa" w:w="2067"/>
            <w:tcMar>
              <w:top w:type="dxa" w:w="55"/>
              <w:left w:type="dxa" w:w="55"/>
              <w:bottom w:type="dxa" w:w="55"/>
              <w:right w:type="dxa" w:w="55"/>
            </w:tcMar>
          </w:tcPr>
          <w:p>
            <w:pPr>
              <w:pStyle w:val="style58"/>
              <w:jc w:val="center"/>
            </w:pPr>
            <w:r>
              <w:rPr/>
              <w:t>8 – 13 X</w:t>
            </w:r>
          </w:p>
        </w:tc>
        <w:tc>
          <w:tcPr>
            <w:tcBorders>
              <w:left w:color="000000" w:space="0" w:sz="2" w:val="single"/>
              <w:bottom w:color="000000" w:space="0" w:sz="2" w:val="single"/>
              <w:right w:color="000000" w:space="0" w:sz="2" w:val="single"/>
            </w:tcBorders>
            <w:shd w:fill="auto"/>
            <w:tcW w:type="dxa" w:w="9072"/>
            <w:tcMar>
              <w:top w:type="dxa" w:w="55"/>
              <w:left w:type="dxa" w:w="55"/>
              <w:bottom w:type="dxa" w:w="55"/>
              <w:right w:type="dxa" w:w="55"/>
            </w:tcMar>
          </w:tcPr>
          <w:p>
            <w:pPr>
              <w:pStyle w:val="style58"/>
            </w:pPr>
            <w:r>
              <w:rPr/>
              <w:t>Opracowanie koniecznego do dalszych prac podzbioru protokołu komunikacyjnego</w:t>
            </w:r>
          </w:p>
        </w:tc>
      </w:tr>
      <w:tr>
        <w:trPr>
          <w:cantSplit w:val="off"/>
        </w:trPr>
        <w:tc>
          <w:tcPr>
            <w:tcBorders>
              <w:left w:color="000000" w:space="0" w:sz="2" w:val="single"/>
              <w:bottom w:color="000000" w:space="0" w:sz="2" w:val="single"/>
            </w:tcBorders>
            <w:shd w:fill="auto"/>
            <w:tcW w:type="dxa" w:w="2067"/>
            <w:tcMar>
              <w:top w:type="dxa" w:w="55"/>
              <w:left w:type="dxa" w:w="55"/>
              <w:bottom w:type="dxa" w:w="55"/>
              <w:right w:type="dxa" w:w="55"/>
            </w:tcMar>
          </w:tcPr>
          <w:p>
            <w:pPr>
              <w:pStyle w:val="style58"/>
              <w:jc w:val="center"/>
            </w:pPr>
            <w:r>
              <w:rPr/>
              <w:t>14 – 20 X</w:t>
            </w:r>
          </w:p>
        </w:tc>
        <w:tc>
          <w:tcPr>
            <w:tcBorders>
              <w:left w:color="000000" w:space="0" w:sz="2" w:val="single"/>
              <w:bottom w:color="000000" w:space="0" w:sz="2" w:val="single"/>
              <w:right w:color="000000" w:space="0" w:sz="2" w:val="single"/>
            </w:tcBorders>
            <w:shd w:fill="auto"/>
            <w:tcW w:type="dxa" w:w="9072"/>
            <w:tcMar>
              <w:top w:type="dxa" w:w="55"/>
              <w:left w:type="dxa" w:w="55"/>
              <w:bottom w:type="dxa" w:w="55"/>
              <w:right w:type="dxa" w:w="55"/>
            </w:tcMar>
          </w:tcPr>
          <w:p>
            <w:pPr>
              <w:pStyle w:val="style58"/>
            </w:pPr>
            <w:r>
              <w:rPr/>
              <w:t xml:space="preserve">Opracowanie systemu profili użytkownika wraz z obsługą rejestracji, logowania i zarządzania </w:t>
            </w:r>
          </w:p>
        </w:tc>
      </w:tr>
      <w:tr>
        <w:trPr>
          <w:cantSplit w:val="off"/>
        </w:trPr>
        <w:tc>
          <w:tcPr>
            <w:tcBorders>
              <w:left w:color="000000" w:space="0" w:sz="2" w:val="single"/>
              <w:bottom w:color="000000" w:space="0" w:sz="2" w:val="single"/>
            </w:tcBorders>
            <w:shd w:fill="auto"/>
            <w:tcW w:type="dxa" w:w="2067"/>
            <w:tcMar>
              <w:top w:type="dxa" w:w="55"/>
              <w:left w:type="dxa" w:w="55"/>
              <w:bottom w:type="dxa" w:w="55"/>
              <w:right w:type="dxa" w:w="55"/>
            </w:tcMar>
          </w:tcPr>
          <w:p>
            <w:pPr>
              <w:pStyle w:val="style58"/>
              <w:jc w:val="center"/>
            </w:pPr>
            <w:r>
              <w:rPr/>
              <w:t>14 – 20 X</w:t>
            </w:r>
          </w:p>
        </w:tc>
        <w:tc>
          <w:tcPr>
            <w:tcBorders>
              <w:left w:color="000000" w:space="0" w:sz="2" w:val="single"/>
              <w:bottom w:color="000000" w:space="0" w:sz="2" w:val="single"/>
              <w:right w:color="000000" w:space="0" w:sz="2" w:val="single"/>
            </w:tcBorders>
            <w:shd w:fill="auto"/>
            <w:tcW w:type="dxa" w:w="9072"/>
            <w:tcMar>
              <w:top w:type="dxa" w:w="55"/>
              <w:left w:type="dxa" w:w="55"/>
              <w:bottom w:type="dxa" w:w="55"/>
              <w:right w:type="dxa" w:w="55"/>
            </w:tcMar>
          </w:tcPr>
          <w:p>
            <w:pPr>
              <w:pStyle w:val="style58"/>
            </w:pPr>
            <w:r>
              <w:rPr/>
              <w:t>Opracowanie backendu do scrappera współpracującego z bazą danych oraz napełnienie bazy danych danymi</w:t>
            </w:r>
          </w:p>
        </w:tc>
      </w:tr>
      <w:tr>
        <w:trPr>
          <w:cantSplit w:val="off"/>
        </w:trPr>
        <w:tc>
          <w:tcPr>
            <w:tcBorders>
              <w:left w:color="000000" w:space="0" w:sz="2" w:val="single"/>
              <w:bottom w:color="000000" w:space="0" w:sz="2" w:val="single"/>
            </w:tcBorders>
            <w:shd w:fill="auto"/>
            <w:tcW w:type="dxa" w:w="2067"/>
            <w:tcMar>
              <w:top w:type="dxa" w:w="55"/>
              <w:left w:type="dxa" w:w="55"/>
              <w:bottom w:type="dxa" w:w="55"/>
              <w:right w:type="dxa" w:w="55"/>
            </w:tcMar>
          </w:tcPr>
          <w:p>
            <w:pPr>
              <w:pStyle w:val="style58"/>
              <w:jc w:val="center"/>
            </w:pPr>
            <w:r>
              <w:rPr/>
              <w:t>21 X – 10 XI</w:t>
            </w:r>
          </w:p>
        </w:tc>
        <w:tc>
          <w:tcPr>
            <w:tcBorders>
              <w:left w:color="000000" w:space="0" w:sz="2" w:val="single"/>
              <w:bottom w:color="000000" w:space="0" w:sz="2" w:val="single"/>
              <w:right w:color="000000" w:space="0" w:sz="2" w:val="single"/>
            </w:tcBorders>
            <w:shd w:fill="auto"/>
            <w:tcW w:type="dxa" w:w="9072"/>
            <w:tcMar>
              <w:top w:type="dxa" w:w="55"/>
              <w:left w:type="dxa" w:w="55"/>
              <w:bottom w:type="dxa" w:w="55"/>
              <w:right w:type="dxa" w:w="55"/>
            </w:tcMar>
          </w:tcPr>
          <w:p>
            <w:pPr>
              <w:pStyle w:val="style58"/>
            </w:pPr>
            <w:r>
              <w:rPr/>
              <w:t>Opracowanie interfejsu użytkownika aplikacji mobilnej</w:t>
            </w:r>
          </w:p>
        </w:tc>
      </w:tr>
      <w:tr>
        <w:trPr>
          <w:cantSplit w:val="off"/>
        </w:trPr>
        <w:tc>
          <w:tcPr>
            <w:tcBorders>
              <w:left w:color="000000" w:space="0" w:sz="2" w:val="single"/>
              <w:bottom w:color="000000" w:space="0" w:sz="2" w:val="single"/>
            </w:tcBorders>
            <w:shd w:fill="auto"/>
            <w:tcW w:type="dxa" w:w="2067"/>
            <w:tcMar>
              <w:top w:type="dxa" w:w="55"/>
              <w:left w:type="dxa" w:w="55"/>
              <w:bottom w:type="dxa" w:w="55"/>
              <w:right w:type="dxa" w:w="55"/>
            </w:tcMar>
          </w:tcPr>
          <w:p>
            <w:pPr>
              <w:pStyle w:val="style58"/>
              <w:jc w:val="center"/>
            </w:pPr>
            <w:r>
              <w:rPr/>
              <w:t>21 X – 17 XI</w:t>
            </w:r>
          </w:p>
        </w:tc>
        <w:tc>
          <w:tcPr>
            <w:tcBorders>
              <w:left w:color="000000" w:space="0" w:sz="2" w:val="single"/>
              <w:bottom w:color="000000" w:space="0" w:sz="2" w:val="single"/>
              <w:right w:color="000000" w:space="0" w:sz="2" w:val="single"/>
            </w:tcBorders>
            <w:shd w:fill="auto"/>
            <w:tcW w:type="dxa" w:w="9072"/>
            <w:tcMar>
              <w:top w:type="dxa" w:w="55"/>
              <w:left w:type="dxa" w:w="55"/>
              <w:bottom w:type="dxa" w:w="55"/>
              <w:right w:type="dxa" w:w="55"/>
            </w:tcMar>
          </w:tcPr>
          <w:p>
            <w:pPr>
              <w:pStyle w:val="style58"/>
            </w:pPr>
            <w:r>
              <w:rPr/>
              <w:t>Implementacja podstawowej części frameworka</w:t>
            </w:r>
          </w:p>
        </w:tc>
      </w:tr>
      <w:tr>
        <w:trPr>
          <w:cantSplit w:val="off"/>
        </w:trPr>
        <w:tc>
          <w:tcPr>
            <w:tcBorders>
              <w:left w:color="000000" w:space="0" w:sz="2" w:val="single"/>
              <w:bottom w:color="000000" w:space="0" w:sz="2" w:val="single"/>
            </w:tcBorders>
            <w:shd w:fill="auto"/>
            <w:tcW w:type="dxa" w:w="2067"/>
            <w:tcMar>
              <w:top w:type="dxa" w:w="55"/>
              <w:left w:type="dxa" w:w="55"/>
              <w:bottom w:type="dxa" w:w="55"/>
              <w:right w:type="dxa" w:w="55"/>
            </w:tcMar>
          </w:tcPr>
          <w:p>
            <w:pPr>
              <w:pStyle w:val="style58"/>
              <w:jc w:val="center"/>
            </w:pPr>
            <w:r>
              <w:rPr/>
              <w:t>11 XI – 17 XI</w:t>
            </w:r>
          </w:p>
        </w:tc>
        <w:tc>
          <w:tcPr>
            <w:tcBorders>
              <w:left w:color="000000" w:space="0" w:sz="2" w:val="single"/>
              <w:bottom w:color="000000" w:space="0" w:sz="2" w:val="single"/>
              <w:right w:color="000000" w:space="0" w:sz="2" w:val="single"/>
            </w:tcBorders>
            <w:shd w:fill="auto"/>
            <w:tcW w:type="dxa" w:w="9072"/>
            <w:tcMar>
              <w:top w:type="dxa" w:w="55"/>
              <w:left w:type="dxa" w:w="55"/>
              <w:bottom w:type="dxa" w:w="55"/>
              <w:right w:type="dxa" w:w="55"/>
            </w:tcMar>
          </w:tcPr>
          <w:p>
            <w:pPr>
              <w:pStyle w:val="style58"/>
            </w:pPr>
            <w:r>
              <w:rPr/>
              <w:t>Implementacja obsługi GPS</w:t>
            </w:r>
          </w:p>
        </w:tc>
      </w:tr>
      <w:tr>
        <w:trPr>
          <w:cantSplit w:val="off"/>
        </w:trPr>
        <w:tc>
          <w:tcPr>
            <w:tcBorders>
              <w:left w:color="000000" w:space="0" w:sz="2" w:val="single"/>
              <w:bottom w:color="000000" w:space="0" w:sz="2" w:val="single"/>
            </w:tcBorders>
            <w:shd w:fill="auto"/>
            <w:tcW w:type="dxa" w:w="2067"/>
            <w:tcMar>
              <w:top w:type="dxa" w:w="55"/>
              <w:left w:type="dxa" w:w="55"/>
              <w:bottom w:type="dxa" w:w="55"/>
              <w:right w:type="dxa" w:w="55"/>
            </w:tcMar>
          </w:tcPr>
          <w:p>
            <w:pPr>
              <w:pStyle w:val="style58"/>
              <w:jc w:val="center"/>
            </w:pPr>
            <w:r>
              <w:rPr/>
              <w:t>11 XI – 17 XI</w:t>
            </w:r>
          </w:p>
        </w:tc>
        <w:tc>
          <w:tcPr>
            <w:tcBorders>
              <w:left w:color="000000" w:space="0" w:sz="2" w:val="single"/>
              <w:bottom w:color="000000" w:space="0" w:sz="2" w:val="single"/>
              <w:right w:color="000000" w:space="0" w:sz="2" w:val="single"/>
            </w:tcBorders>
            <w:shd w:fill="auto"/>
            <w:tcW w:type="dxa" w:w="9072"/>
            <w:tcMar>
              <w:top w:type="dxa" w:w="55"/>
              <w:left w:type="dxa" w:w="55"/>
              <w:bottom w:type="dxa" w:w="55"/>
              <w:right w:type="dxa" w:w="55"/>
            </w:tcMar>
          </w:tcPr>
          <w:p>
            <w:pPr>
              <w:pStyle w:val="style58"/>
            </w:pPr>
            <w:r>
              <w:rPr/>
              <w:t>Implementacja przykładowych odpowiedzi serwera (żądania decyzji zwraca jedynie przykładowe wyniki)</w:t>
            </w:r>
          </w:p>
        </w:tc>
      </w:tr>
      <w:tr>
        <w:trPr>
          <w:cantSplit w:val="off"/>
        </w:trPr>
        <w:tc>
          <w:tcPr>
            <w:tcBorders>
              <w:left w:color="000000" w:space="0" w:sz="2" w:val="single"/>
              <w:bottom w:color="000000" w:space="0" w:sz="2" w:val="single"/>
            </w:tcBorders>
            <w:shd w:fill="auto"/>
            <w:tcW w:type="dxa" w:w="2067"/>
            <w:tcMar>
              <w:top w:type="dxa" w:w="55"/>
              <w:left w:type="dxa" w:w="55"/>
              <w:bottom w:type="dxa" w:w="55"/>
              <w:right w:type="dxa" w:w="55"/>
            </w:tcMar>
          </w:tcPr>
          <w:p>
            <w:pPr>
              <w:pStyle w:val="style58"/>
              <w:jc w:val="center"/>
            </w:pPr>
            <w:r>
              <w:rPr/>
              <w:t>18 XI – 24 XI</w:t>
            </w:r>
          </w:p>
        </w:tc>
        <w:tc>
          <w:tcPr>
            <w:tcBorders>
              <w:left w:color="000000" w:space="0" w:sz="2" w:val="single"/>
              <w:bottom w:color="000000" w:space="0" w:sz="2" w:val="single"/>
              <w:right w:color="000000" w:space="0" w:sz="2" w:val="single"/>
            </w:tcBorders>
            <w:shd w:fill="auto"/>
            <w:tcW w:type="dxa" w:w="9072"/>
            <w:tcMar>
              <w:top w:type="dxa" w:w="55"/>
              <w:left w:type="dxa" w:w="55"/>
              <w:bottom w:type="dxa" w:w="55"/>
              <w:right w:type="dxa" w:w="55"/>
            </w:tcMar>
          </w:tcPr>
          <w:p>
            <w:pPr>
              <w:pStyle w:val="style58"/>
            </w:pPr>
            <w:r>
              <w:rPr/>
              <w:t>Opracowanie dokumentacji frameworka</w:t>
            </w:r>
          </w:p>
        </w:tc>
      </w:tr>
      <w:tr>
        <w:trPr>
          <w:cantSplit w:val="off"/>
        </w:trPr>
        <w:tc>
          <w:tcPr>
            <w:tcBorders>
              <w:left w:color="000000" w:space="0" w:sz="2" w:val="single"/>
              <w:bottom w:color="000000" w:space="0" w:sz="2" w:val="single"/>
            </w:tcBorders>
            <w:shd w:fill="auto"/>
            <w:tcW w:type="dxa" w:w="2067"/>
            <w:tcMar>
              <w:top w:type="dxa" w:w="55"/>
              <w:left w:type="dxa" w:w="55"/>
              <w:bottom w:type="dxa" w:w="55"/>
              <w:right w:type="dxa" w:w="55"/>
            </w:tcMar>
          </w:tcPr>
          <w:p>
            <w:pPr>
              <w:pStyle w:val="style58"/>
              <w:jc w:val="center"/>
            </w:pPr>
            <w:r>
              <w:rPr/>
              <w:t>24 XI – 7 XII</w:t>
            </w:r>
          </w:p>
        </w:tc>
        <w:tc>
          <w:tcPr>
            <w:tcBorders>
              <w:left w:color="000000" w:space="0" w:sz="2" w:val="single"/>
              <w:bottom w:color="000000" w:space="0" w:sz="2" w:val="single"/>
              <w:right w:color="000000" w:space="0" w:sz="2" w:val="single"/>
            </w:tcBorders>
            <w:shd w:fill="auto"/>
            <w:tcW w:type="dxa" w:w="9072"/>
            <w:tcMar>
              <w:top w:type="dxa" w:w="55"/>
              <w:left w:type="dxa" w:w="55"/>
              <w:bottom w:type="dxa" w:w="55"/>
              <w:right w:type="dxa" w:w="55"/>
            </w:tcMar>
          </w:tcPr>
          <w:p>
            <w:pPr>
              <w:pStyle w:val="style58"/>
            </w:pPr>
            <w:r>
              <w:rPr/>
              <w:t>Implementacja modułu decyzyjnego obsługującego przykładową aplikację</w:t>
            </w:r>
          </w:p>
        </w:tc>
      </w:tr>
      <w:tr>
        <w:trPr>
          <w:cantSplit w:val="off"/>
        </w:trPr>
        <w:tc>
          <w:tcPr>
            <w:tcBorders>
              <w:left w:color="000000" w:space="0" w:sz="2" w:val="single"/>
              <w:bottom w:color="000000" w:space="0" w:sz="2" w:val="single"/>
            </w:tcBorders>
            <w:shd w:fill="auto"/>
            <w:tcW w:type="dxa" w:w="2067"/>
            <w:tcMar>
              <w:top w:type="dxa" w:w="55"/>
              <w:left w:type="dxa" w:w="55"/>
              <w:bottom w:type="dxa" w:w="55"/>
              <w:right w:type="dxa" w:w="55"/>
            </w:tcMar>
          </w:tcPr>
          <w:p>
            <w:pPr>
              <w:pStyle w:val="style58"/>
              <w:jc w:val="center"/>
            </w:pPr>
            <w:r>
              <w:rPr/>
              <w:t>8 XII – 14 XII</w:t>
            </w:r>
          </w:p>
        </w:tc>
        <w:tc>
          <w:tcPr>
            <w:tcBorders>
              <w:left w:color="000000" w:space="0" w:sz="2" w:val="single"/>
              <w:bottom w:color="000000" w:space="0" w:sz="2" w:val="single"/>
              <w:right w:color="000000" w:space="0" w:sz="2" w:val="single"/>
            </w:tcBorders>
            <w:shd w:fill="auto"/>
            <w:tcW w:type="dxa" w:w="9072"/>
            <w:tcMar>
              <w:top w:type="dxa" w:w="55"/>
              <w:left w:type="dxa" w:w="55"/>
              <w:bottom w:type="dxa" w:w="55"/>
              <w:right w:type="dxa" w:w="55"/>
            </w:tcMar>
          </w:tcPr>
          <w:p>
            <w:pPr>
              <w:pStyle w:val="style58"/>
            </w:pPr>
            <w:r>
              <w:rPr/>
              <w:t>Pełna integracja modułów projektu</w:t>
            </w:r>
          </w:p>
        </w:tc>
      </w:tr>
      <w:tr>
        <w:trPr>
          <w:cantSplit w:val="off"/>
        </w:trPr>
        <w:tc>
          <w:tcPr>
            <w:tcBorders>
              <w:left w:color="000000" w:space="0" w:sz="2" w:val="single"/>
              <w:bottom w:color="000000" w:space="0" w:sz="2" w:val="single"/>
            </w:tcBorders>
            <w:shd w:fill="auto"/>
            <w:tcW w:type="dxa" w:w="2067"/>
            <w:tcMar>
              <w:top w:type="dxa" w:w="55"/>
              <w:left w:type="dxa" w:w="55"/>
              <w:bottom w:type="dxa" w:w="55"/>
              <w:right w:type="dxa" w:w="55"/>
            </w:tcMar>
          </w:tcPr>
          <w:p>
            <w:pPr>
              <w:pStyle w:val="style58"/>
              <w:jc w:val="center"/>
            </w:pPr>
            <w:r>
              <w:rPr/>
              <w:t>8 XII – 21 XII</w:t>
            </w:r>
          </w:p>
        </w:tc>
        <w:tc>
          <w:tcPr>
            <w:tcBorders>
              <w:left w:color="000000" w:space="0" w:sz="2" w:val="single"/>
              <w:bottom w:color="000000" w:space="0" w:sz="2" w:val="single"/>
              <w:right w:color="000000" w:space="0" w:sz="2" w:val="single"/>
            </w:tcBorders>
            <w:shd w:fill="auto"/>
            <w:tcW w:type="dxa" w:w="9072"/>
            <w:tcMar>
              <w:top w:type="dxa" w:w="55"/>
              <w:left w:type="dxa" w:w="55"/>
              <w:bottom w:type="dxa" w:w="55"/>
              <w:right w:type="dxa" w:w="55"/>
            </w:tcMar>
          </w:tcPr>
          <w:p>
            <w:pPr>
              <w:pStyle w:val="style58"/>
            </w:pPr>
            <w:r>
              <w:rPr/>
              <w:t>Testy, naprawianie znanych i nowych błędów, dopracowanie produktów</w:t>
            </w:r>
          </w:p>
        </w:tc>
      </w:tr>
      <w:tr>
        <w:trPr>
          <w:cantSplit w:val="off"/>
        </w:trPr>
        <w:tc>
          <w:tcPr>
            <w:tcBorders>
              <w:left w:color="000000" w:space="0" w:sz="2" w:val="single"/>
              <w:bottom w:color="000000" w:space="0" w:sz="2" w:val="single"/>
            </w:tcBorders>
            <w:shd w:fill="auto"/>
            <w:tcW w:type="dxa" w:w="2067"/>
            <w:tcMar>
              <w:top w:type="dxa" w:w="55"/>
              <w:left w:type="dxa" w:w="55"/>
              <w:bottom w:type="dxa" w:w="55"/>
              <w:right w:type="dxa" w:w="55"/>
            </w:tcMar>
          </w:tcPr>
          <w:p>
            <w:pPr>
              <w:pStyle w:val="style58"/>
              <w:jc w:val="center"/>
            </w:pPr>
            <w:r>
              <w:rPr/>
              <w:t>8 XII – 31 XII</w:t>
            </w:r>
          </w:p>
        </w:tc>
        <w:tc>
          <w:tcPr>
            <w:tcBorders>
              <w:left w:color="000000" w:space="0" w:sz="2" w:val="single"/>
              <w:bottom w:color="000000" w:space="0" w:sz="2" w:val="single"/>
              <w:right w:color="000000" w:space="0" w:sz="2" w:val="single"/>
            </w:tcBorders>
            <w:shd w:fill="auto"/>
            <w:tcW w:type="dxa" w:w="9072"/>
            <w:tcMar>
              <w:top w:type="dxa" w:w="55"/>
              <w:left w:type="dxa" w:w="55"/>
              <w:bottom w:type="dxa" w:w="55"/>
              <w:right w:type="dxa" w:w="55"/>
            </w:tcMar>
          </w:tcPr>
          <w:p>
            <w:pPr>
              <w:pStyle w:val="style58"/>
            </w:pPr>
            <w:r>
              <w:rPr/>
              <w:t>Pełna zewnętrzna dokumentacja projektu</w:t>
            </w:r>
          </w:p>
        </w:tc>
      </w:tr>
    </w:tbl>
    <w:p>
      <w:pPr>
        <w:pStyle w:val="style0"/>
      </w:pPr>
      <w:r>
        <w:rPr/>
      </w:r>
    </w:p>
    <w:p>
      <w:pPr>
        <w:pStyle w:val="style2"/>
        <w:numPr>
          <w:ilvl w:val="1"/>
          <w:numId w:val="1"/>
        </w:numPr>
      </w:pPr>
      <w:bookmarkStart w:id="32" w:name="_Toc295775980"/>
      <w:bookmarkEnd w:id="32"/>
      <w:r>
        <w:rPr>
          <w:lang w:val="pl-PL"/>
        </w:rPr>
        <w:t>Budżet</w:t>
      </w:r>
    </w:p>
    <w:p>
      <w:pPr>
        <w:pStyle w:val="style0"/>
      </w:pPr>
      <w:r>
        <w:rPr>
          <w:lang w:val="pl-PL"/>
        </w:rPr>
        <w:t>Projekt jest realizowany w ramach pracy inżynierskiej, w związku z czym nie posiada budżetu wyrażonego walutowo.</w:t>
      </w:r>
    </w:p>
    <w:sectPr>
      <w:formProt w:val="off"/>
      <w:pgSz w:h="16838" w:w="11906"/>
      <w:docGrid w:charSpace="0" w:linePitch="360" w:type="default"/>
      <w:textDirection w:val="lrTb"/>
      <w:pgNumType w:fmt="decimal"/>
      <w:type w:val="nextPage"/>
      <w:pgMar w:bottom="1417" w:left="1417" w:right="1417" w:top="1417"/>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ee"/>
    <w:family w:val="roman"/>
    <w:pitch w:val="variable"/>
  </w:font>
</w:fonts>
</file>

<file path=word/numbering.xml><?xml version="1.0" encoding="utf-8"?>
<w:numbering xmlns:w="http://schemas.openxmlformats.org/wordprocessingml/2006/main">
  <w:abstractNum w:abstractNumId="1">
    <w:lvl w:ilvl="0">
      <w:start w:val="1"/>
      <w:numFmt w:val="decimal"/>
      <w:lvlJc w:val="left"/>
      <w:lvlText w:val="%1."/>
      <w:pPr>
        <w:ind w:hanging="357" w:left="357"/>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3">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abstractNum w:abstractNumId="4">
    <w:lvl w:ilvl="0">
      <w:start w:val="1"/>
      <w:numFmt w:val="decimal"/>
      <w:lvlJc w:val="left"/>
      <w:lvlText w:val="%1."/>
      <w:pPr>
        <w:ind w:hanging="360" w:left="720"/>
      </w:pPr>
      <w:rPr/>
    </w:lvl>
    <w:lvl w:ilvl="1">
      <w:start w:val="1"/>
      <w:numFmt w:val="decimal"/>
      <w:lvlJc w:val="left"/>
      <w:lvlText w:val="%2."/>
      <w:pPr>
        <w:ind w:hanging="360" w:left="1080"/>
      </w:pPr>
      <w:rPr/>
    </w:lvl>
    <w:lvl w:ilvl="2">
      <w:start w:val="1"/>
      <w:numFmt w:val="decimal"/>
      <w:lvlJc w:val="left"/>
      <w:lvlText w:val="%3."/>
      <w:pPr>
        <w:ind w:hanging="360" w:left="1440"/>
      </w:pPr>
      <w:rPr/>
    </w:lvl>
    <w:lvl w:ilvl="3">
      <w:start w:val="1"/>
      <w:numFmt w:val="decimal"/>
      <w:lvlJc w:val="left"/>
      <w:lvlText w:val="%4."/>
      <w:pPr>
        <w:ind w:hanging="360" w:left="1800"/>
      </w:pPr>
      <w:rPr/>
    </w:lvl>
    <w:lvl w:ilvl="4">
      <w:start w:val="1"/>
      <w:numFmt w:val="decimal"/>
      <w:lvlJc w:val="left"/>
      <w:lvlText w:val="%5."/>
      <w:pPr>
        <w:ind w:hanging="360" w:left="2160"/>
      </w:pPr>
      <w:rPr/>
    </w:lvl>
    <w:lvl w:ilvl="5">
      <w:start w:val="1"/>
      <w:numFmt w:val="decimal"/>
      <w:lvlJc w:val="left"/>
      <w:lvlText w:val="%6."/>
      <w:pPr>
        <w:ind w:hanging="360" w:left="2520"/>
      </w:pPr>
      <w:rPr/>
    </w:lvl>
    <w:lvl w:ilvl="6">
      <w:start w:val="1"/>
      <w:numFmt w:val="decimal"/>
      <w:lvlJc w:val="left"/>
      <w:lvlText w:val="%7."/>
      <w:pPr>
        <w:ind w:hanging="360" w:left="2880"/>
      </w:pPr>
      <w:rPr/>
    </w:lvl>
    <w:lvl w:ilvl="7">
      <w:start w:val="1"/>
      <w:numFmt w:val="decimal"/>
      <w:lvlJc w:val="left"/>
      <w:lvlText w:val="%8."/>
      <w:pPr>
        <w:ind w:hanging="360" w:left="3240"/>
      </w:pPr>
      <w:rPr/>
    </w:lvl>
    <w:lvl w:ilvl="8">
      <w:start w:val="1"/>
      <w:numFmt w:val="decimal"/>
      <w:lvlJc w:val="left"/>
      <w:lvlText w:val="%9."/>
      <w:pPr>
        <w:ind w:hanging="360" w:left="3600"/>
      </w:pPr>
      <w:rPr/>
    </w:lvl>
  </w:abstractNum>
  <w:num w:numId="1">
    <w:abstractNumId w:val="1"/>
  </w:num>
  <w:num w:numId="2">
    <w:abstractNumId w:val="2"/>
  </w:num>
  <w:num w:numId="3">
    <w:abstractNumId w:val="3"/>
  </w:num>
  <w:num w:numId="4">
    <w:abstractNumId w:val="4"/>
  </w:num>
</w:numbering>
</file>

<file path=word/styles.xml><?xml version="1.0" encoding="utf-8"?>
<w:styles xmlns:w="http://schemas.openxmlformats.org/wordprocessingml/2006/main">
  <w:style w:styleId="style0" w:type="paragraph">
    <w:name w:val="Domyślnie"/>
    <w:next w:val="style0"/>
    <w:pPr>
      <w:jc w:val="both"/>
      <w:widowControl/>
      <w:tabs>
        <w:tab w:leader="none" w:pos="708" w:val="left"/>
      </w:tabs>
      <w:suppressAutoHyphens w:val="true"/>
    </w:pPr>
    <w:rPr>
      <w:color w:val="auto"/>
      <w:sz w:val="24"/>
      <w:szCs w:val="24"/>
      <w:rFonts w:ascii="Times New Roman" w:cs="Mangal" w:eastAsia="SimSun" w:hAnsi="Times New Roman"/>
      <w:lang w:bidi="hi-IN" w:eastAsia="zh-CN" w:val="pl-PL"/>
    </w:rPr>
  </w:style>
  <w:style w:styleId="style1" w:type="paragraph">
    <w:name w:val="Nagłówek 1"/>
    <w:basedOn w:val="style0"/>
    <w:next w:val="style42"/>
    <w:pPr>
      <w:outlineLvl w:val="0"/>
      <w:numPr>
        <w:ilvl w:val="0"/>
        <w:numId w:val="1"/>
      </w:numPr>
      <w:ind w:hanging="357" w:left="357" w:right="0"/>
      <w:pBdr>
        <w:bottom w:color="943634" w:space="0" w:sz="28" w:val="thinThickMediumGap"/>
      </w:pBdr>
      <w:spacing w:after="0" w:before="400"/>
    </w:pPr>
    <w:rPr>
      <w:caps/>
      <w:color w:val="632423"/>
      <w:sz w:val="28"/>
      <w:spacing w:val="20"/>
      <w:szCs w:val="28"/>
    </w:rPr>
  </w:style>
  <w:style w:styleId="style2" w:type="paragraph">
    <w:name w:val="Nagłówek 2"/>
    <w:basedOn w:val="style0"/>
    <w:next w:val="style42"/>
    <w:pPr>
      <w:outlineLvl w:val="1"/>
      <w:numPr>
        <w:ilvl w:val="1"/>
        <w:numId w:val="1"/>
      </w:numPr>
      <w:jc w:val="left"/>
      <w:pBdr>
        <w:bottom w:color="622423" w:space="0" w:sz="4" w:val="single"/>
      </w:pBdr>
      <w:spacing w:after="0" w:before="400"/>
    </w:pPr>
    <w:rPr>
      <w:caps/>
      <w:color w:val="632423"/>
      <w:sz w:val="24"/>
      <w:spacing w:val="15"/>
      <w:szCs w:val="24"/>
    </w:rPr>
  </w:style>
  <w:style w:styleId="style3" w:type="paragraph">
    <w:name w:val="Nagłówek 3"/>
    <w:basedOn w:val="style0"/>
    <w:next w:val="style42"/>
    <w:pPr>
      <w:outlineLvl w:val="2"/>
      <w:numPr>
        <w:ilvl w:val="2"/>
        <w:numId w:val="1"/>
      </w:numPr>
      <w:jc w:val="center"/>
      <w:pBdr>
        <w:top w:color="622423" w:space="0" w:sz="4" w:val="dotted"/>
        <w:bottom w:color="622423" w:space="0" w:sz="4" w:val="dotted"/>
      </w:pBdr>
      <w:spacing w:after="0" w:before="300"/>
    </w:pPr>
    <w:rPr>
      <w:caps/>
      <w:color w:val="622423"/>
      <w:sz w:val="24"/>
      <w:szCs w:val="24"/>
    </w:rPr>
  </w:style>
  <w:style w:styleId="style4" w:type="paragraph">
    <w:name w:val="Nagłówek 4"/>
    <w:basedOn w:val="style0"/>
    <w:next w:val="style42"/>
    <w:pPr>
      <w:outlineLvl w:val="3"/>
      <w:numPr>
        <w:ilvl w:val="3"/>
        <w:numId w:val="1"/>
      </w:numPr>
      <w:jc w:val="center"/>
      <w:pBdr>
        <w:bottom w:color="943634" w:space="0" w:sz="4" w:val="dotted"/>
      </w:pBdr>
      <w:spacing w:after="120" w:before="0"/>
    </w:pPr>
    <w:rPr>
      <w:caps/>
      <w:color w:val="622423"/>
      <w:spacing w:val="10"/>
    </w:rPr>
  </w:style>
  <w:style w:styleId="style5" w:type="paragraph">
    <w:name w:val="Nagłówek 5"/>
    <w:basedOn w:val="style0"/>
    <w:next w:val="style42"/>
    <w:pPr>
      <w:outlineLvl w:val="4"/>
      <w:numPr>
        <w:ilvl w:val="4"/>
        <w:numId w:val="1"/>
      </w:numPr>
      <w:jc w:val="center"/>
      <w:spacing w:after="120" w:before="320"/>
    </w:pPr>
    <w:rPr>
      <w:caps/>
      <w:color w:val="622423"/>
      <w:spacing w:val="10"/>
    </w:rPr>
  </w:style>
  <w:style w:styleId="style6" w:type="paragraph">
    <w:name w:val="Nagłówek 6"/>
    <w:basedOn w:val="style0"/>
    <w:next w:val="style42"/>
    <w:pPr>
      <w:outlineLvl w:val="5"/>
      <w:numPr>
        <w:ilvl w:val="5"/>
        <w:numId w:val="1"/>
      </w:numPr>
      <w:jc w:val="center"/>
      <w:spacing w:after="120" w:before="0"/>
    </w:pPr>
    <w:rPr>
      <w:caps/>
      <w:color w:val="943634"/>
      <w:spacing w:val="10"/>
    </w:rPr>
  </w:style>
  <w:style w:styleId="style7" w:type="paragraph">
    <w:name w:val="Nagłówek 7"/>
    <w:basedOn w:val="style0"/>
    <w:next w:val="style42"/>
    <w:pPr>
      <w:outlineLvl w:val="6"/>
      <w:numPr>
        <w:ilvl w:val="6"/>
        <w:numId w:val="1"/>
      </w:numPr>
      <w:jc w:val="center"/>
      <w:spacing w:after="120" w:before="0"/>
    </w:pPr>
    <w:rPr>
      <w:caps/>
      <w:color w:val="943634"/>
      <w:spacing w:val="10"/>
      <w:i/>
      <w:iCs/>
    </w:rPr>
  </w:style>
  <w:style w:styleId="style8" w:type="paragraph">
    <w:name w:val="Nagłówek 8"/>
    <w:basedOn w:val="style0"/>
    <w:next w:val="style42"/>
    <w:pPr>
      <w:outlineLvl w:val="7"/>
      <w:numPr>
        <w:ilvl w:val="7"/>
        <w:numId w:val="1"/>
      </w:numPr>
      <w:jc w:val="center"/>
      <w:spacing w:after="120" w:before="0"/>
    </w:pPr>
    <w:rPr>
      <w:caps/>
      <w:sz w:val="20"/>
      <w:spacing w:val="10"/>
      <w:szCs w:val="20"/>
    </w:rPr>
  </w:style>
  <w:style w:styleId="style9" w:type="paragraph">
    <w:name w:val="Nagłówek 9"/>
    <w:basedOn w:val="style0"/>
    <w:next w:val="style42"/>
    <w:pPr>
      <w:outlineLvl w:val="8"/>
      <w:numPr>
        <w:ilvl w:val="8"/>
        <w:numId w:val="1"/>
      </w:numPr>
      <w:jc w:val="center"/>
      <w:spacing w:after="120" w:before="0"/>
    </w:pPr>
    <w:rPr>
      <w:caps/>
      <w:sz w:val="20"/>
      <w:spacing w:val="10"/>
      <w:i/>
      <w:szCs w:val="20"/>
      <w:iCs/>
    </w:rPr>
  </w:style>
  <w:style w:styleId="style15" w:type="character">
    <w:name w:val="Default Paragraph Font"/>
    <w:next w:val="style15"/>
    <w:rPr/>
  </w:style>
  <w:style w:styleId="style16" w:type="character">
    <w:name w:val="Tytuł Znak"/>
    <w:basedOn w:val="style15"/>
    <w:next w:val="style16"/>
    <w:rPr>
      <w:caps/>
      <w:color w:val="632423"/>
      <w:sz w:val="44"/>
      <w:spacing w:val="50"/>
      <w:szCs w:val="44"/>
      <w:rFonts w:cs=""/>
    </w:rPr>
  </w:style>
  <w:style w:styleId="style17" w:type="character">
    <w:name w:val="Podtytuł Znak"/>
    <w:basedOn w:val="style15"/>
    <w:next w:val="style17"/>
    <w:rPr>
      <w:caps/>
      <w:sz w:val="18"/>
      <w:spacing w:val="20"/>
      <w:szCs w:val="18"/>
      <w:rFonts w:cs=""/>
    </w:rPr>
  </w:style>
  <w:style w:styleId="style18" w:type="character">
    <w:name w:val="Nagłówek 1 Znak"/>
    <w:basedOn w:val="style15"/>
    <w:next w:val="style18"/>
    <w:rPr>
      <w:caps/>
      <w:color w:val="632423"/>
      <w:sz w:val="28"/>
      <w:spacing w:val="20"/>
      <w:szCs w:val="28"/>
    </w:rPr>
  </w:style>
  <w:style w:styleId="style19" w:type="character">
    <w:name w:val="Nagłówek 2 Znak"/>
    <w:basedOn w:val="style15"/>
    <w:next w:val="style19"/>
    <w:rPr>
      <w:caps/>
      <w:color w:val="632423"/>
      <w:sz w:val="24"/>
      <w:spacing w:val="15"/>
      <w:szCs w:val="24"/>
    </w:rPr>
  </w:style>
  <w:style w:styleId="style20" w:type="character">
    <w:name w:val="Nagłówek 3 Znak"/>
    <w:basedOn w:val="style15"/>
    <w:next w:val="style20"/>
    <w:rPr>
      <w:caps/>
      <w:color w:val="622423"/>
      <w:sz w:val="24"/>
      <w:szCs w:val="24"/>
      <w:rFonts w:cs=""/>
    </w:rPr>
  </w:style>
  <w:style w:styleId="style21" w:type="character">
    <w:name w:val="Nagłówek 4 Znak"/>
    <w:basedOn w:val="style15"/>
    <w:next w:val="style21"/>
    <w:rPr>
      <w:caps/>
      <w:color w:val="622423"/>
      <w:spacing w:val="10"/>
      <w:rFonts w:cs=""/>
    </w:rPr>
  </w:style>
  <w:style w:styleId="style22" w:type="character">
    <w:name w:val="Nagłówek 5 Znak"/>
    <w:basedOn w:val="style15"/>
    <w:next w:val="style22"/>
    <w:rPr>
      <w:caps/>
      <w:color w:val="622423"/>
      <w:spacing w:val="10"/>
      <w:rFonts w:cs=""/>
    </w:rPr>
  </w:style>
  <w:style w:styleId="style23" w:type="character">
    <w:name w:val="Nagłówek 6 Znak"/>
    <w:basedOn w:val="style15"/>
    <w:next w:val="style23"/>
    <w:rPr>
      <w:caps/>
      <w:color w:val="943634"/>
      <w:spacing w:val="10"/>
      <w:rFonts w:cs=""/>
    </w:rPr>
  </w:style>
  <w:style w:styleId="style24" w:type="character">
    <w:name w:val="Nagłówek 7 Znak"/>
    <w:basedOn w:val="style15"/>
    <w:next w:val="style24"/>
    <w:rPr>
      <w:caps/>
      <w:color w:val="943634"/>
      <w:spacing w:val="10"/>
      <w:i/>
      <w:iCs/>
      <w:rFonts w:cs=""/>
    </w:rPr>
  </w:style>
  <w:style w:styleId="style25" w:type="character">
    <w:name w:val="Nagłówek 8 Znak"/>
    <w:basedOn w:val="style15"/>
    <w:next w:val="style25"/>
    <w:rPr>
      <w:caps/>
      <w:sz w:val="20"/>
      <w:spacing w:val="10"/>
      <w:szCs w:val="20"/>
      <w:rFonts w:cs=""/>
    </w:rPr>
  </w:style>
  <w:style w:styleId="style26" w:type="character">
    <w:name w:val="Nagłówek 9 Znak"/>
    <w:basedOn w:val="style15"/>
    <w:next w:val="style26"/>
    <w:rPr>
      <w:caps/>
      <w:sz w:val="20"/>
      <w:spacing w:val="10"/>
      <w:i/>
      <w:szCs w:val="20"/>
      <w:iCs/>
      <w:rFonts w:cs=""/>
    </w:rPr>
  </w:style>
  <w:style w:styleId="style27" w:type="character">
    <w:name w:val="Mocno wyróżniony"/>
    <w:next w:val="style27"/>
    <w:rPr>
      <w:color w:val="943634"/>
      <w:spacing w:val="5"/>
      <w:b/>
      <w:bCs/>
    </w:rPr>
  </w:style>
  <w:style w:styleId="style28" w:type="character">
    <w:name w:val="Wyróżnienie"/>
    <w:next w:val="style28"/>
    <w:rPr>
      <w:caps/>
      <w:sz w:val="20"/>
      <w:spacing w:val="5"/>
      <w:i/>
      <w:szCs w:val="20"/>
      <w:iCs/>
    </w:rPr>
  </w:style>
  <w:style w:styleId="style29" w:type="character">
    <w:name w:val="Bez odstępów Znak"/>
    <w:basedOn w:val="style15"/>
    <w:next w:val="style29"/>
    <w:rPr/>
  </w:style>
  <w:style w:styleId="style30" w:type="character">
    <w:name w:val="Cytat Znak"/>
    <w:basedOn w:val="style15"/>
    <w:next w:val="style30"/>
    <w:rPr>
      <w:i/>
      <w:iCs/>
      <w:rFonts w:cs=""/>
    </w:rPr>
  </w:style>
  <w:style w:styleId="style31" w:type="character">
    <w:name w:val="Cytat intensywny Znak"/>
    <w:basedOn w:val="style15"/>
    <w:next w:val="style31"/>
    <w:rPr>
      <w:caps/>
      <w:color w:val="622423"/>
      <w:sz w:val="20"/>
      <w:spacing w:val="5"/>
      <w:szCs w:val="20"/>
      <w:rFonts w:cs=""/>
    </w:rPr>
  </w:style>
  <w:style w:styleId="style32" w:type="character">
    <w:name w:val="Subtle Emphasis"/>
    <w:next w:val="style32"/>
    <w:rPr>
      <w:i/>
      <w:iCs/>
    </w:rPr>
  </w:style>
  <w:style w:styleId="style33" w:type="character">
    <w:name w:val="Intense Emphasis"/>
    <w:next w:val="style33"/>
    <w:rPr>
      <w:caps/>
      <w:sz w:val="20"/>
      <w:spacing w:val="10"/>
      <w:i/>
      <w:szCs w:val="20"/>
      <w:iCs/>
    </w:rPr>
  </w:style>
  <w:style w:styleId="style34" w:type="character">
    <w:name w:val="Subtle Reference"/>
    <w:basedOn w:val="style15"/>
    <w:next w:val="style34"/>
    <w:rPr>
      <w:color w:val="622423"/>
      <w:i/>
      <w:iCs/>
      <w:rFonts w:ascii="Calibri" w:cs="" w:hAnsi="Calibri"/>
    </w:rPr>
  </w:style>
  <w:style w:styleId="style35" w:type="character">
    <w:name w:val="Intense Reference"/>
    <w:next w:val="style35"/>
    <w:rPr>
      <w:color w:val="622423"/>
      <w:i/>
      <w:b/>
      <w:iCs/>
      <w:bCs/>
      <w:rFonts w:ascii="Calibri" w:cs="" w:hAnsi="Calibri"/>
    </w:rPr>
  </w:style>
  <w:style w:styleId="style36" w:type="character">
    <w:name w:val="Book Title"/>
    <w:next w:val="style36"/>
    <w:rPr>
      <w:caps/>
      <w:color w:val="622423"/>
      <w:spacing w:val="5"/>
      <w:u w:val="none"/>
    </w:rPr>
  </w:style>
  <w:style w:styleId="style37" w:type="character">
    <w:name w:val="Łącze internetowe"/>
    <w:basedOn w:val="style15"/>
    <w:next w:val="style37"/>
    <w:rPr>
      <w:color w:val="0000FF"/>
      <w:u w:val="single"/>
      <w:lang w:bidi="pl-PL" w:eastAsia="pl-PL" w:val="pl-PL"/>
    </w:rPr>
  </w:style>
  <w:style w:styleId="style38" w:type="character">
    <w:name w:val="Tekst dymka Znak"/>
    <w:basedOn w:val="style15"/>
    <w:next w:val="style38"/>
    <w:rPr>
      <w:sz w:val="16"/>
      <w:szCs w:val="16"/>
      <w:rFonts w:ascii="Tahoma" w:cs="Tahoma" w:hAnsi="Tahoma"/>
    </w:rPr>
  </w:style>
  <w:style w:styleId="style39" w:type="character">
    <w:name w:val="ListLabel 1"/>
    <w:next w:val="style39"/>
    <w:rPr>
      <w:rFonts w:cs="Courier New"/>
    </w:rPr>
  </w:style>
  <w:style w:styleId="style40" w:type="character">
    <w:name w:val="Znaki numeracji"/>
    <w:next w:val="style40"/>
    <w:rPr/>
  </w:style>
  <w:style w:styleId="style41" w:type="paragraph">
    <w:name w:val="Nagłówek"/>
    <w:basedOn w:val="style0"/>
    <w:next w:val="style42"/>
    <w:pPr>
      <w:keepNext/>
      <w:spacing w:after="120" w:before="240"/>
    </w:pPr>
    <w:rPr>
      <w:sz w:val="28"/>
      <w:szCs w:val="28"/>
      <w:rFonts w:ascii="Arial" w:cs="Mangal" w:eastAsia="Microsoft YaHei" w:hAnsi="Arial"/>
    </w:rPr>
  </w:style>
  <w:style w:styleId="style42" w:type="paragraph">
    <w:name w:val="Treść tekstu"/>
    <w:basedOn w:val="style0"/>
    <w:next w:val="style42"/>
    <w:pPr>
      <w:spacing w:after="120" w:before="0"/>
    </w:pPr>
    <w:rPr/>
  </w:style>
  <w:style w:styleId="style43" w:type="paragraph">
    <w:name w:val="Lista"/>
    <w:basedOn w:val="style42"/>
    <w:next w:val="style43"/>
    <w:pPr/>
    <w:rPr>
      <w:rFonts w:cs="Mangal"/>
    </w:rPr>
  </w:style>
  <w:style w:styleId="style44" w:type="paragraph">
    <w:name w:val="Podpis"/>
    <w:basedOn w:val="style0"/>
    <w:next w:val="style44"/>
    <w:pPr>
      <w:suppressLineNumbers/>
      <w:spacing w:after="120" w:before="120"/>
    </w:pPr>
    <w:rPr>
      <w:sz w:val="24"/>
      <w:i/>
      <w:szCs w:val="24"/>
      <w:iCs/>
      <w:rFonts w:cs="Mangal"/>
    </w:rPr>
  </w:style>
  <w:style w:styleId="style45" w:type="paragraph">
    <w:name w:val="Indeks"/>
    <w:basedOn w:val="style0"/>
    <w:next w:val="style45"/>
    <w:pPr>
      <w:suppressLineNumbers/>
    </w:pPr>
    <w:rPr>
      <w:rFonts w:cs="Mangal"/>
    </w:rPr>
  </w:style>
  <w:style w:styleId="style46" w:type="paragraph">
    <w:name w:val="Tytuł"/>
    <w:basedOn w:val="style0"/>
    <w:next w:val="style47"/>
    <w:pPr>
      <w:jc w:val="center"/>
      <w:pBdr>
        <w:top w:color="632423" w:space="0" w:sz="4" w:val="dotted"/>
        <w:bottom w:color="632423" w:space="0" w:sz="4" w:val="dotted"/>
      </w:pBdr>
      <w:spacing w:after="300" w:before="500" w:line="100" w:lineRule="atLeast"/>
    </w:pPr>
    <w:rPr>
      <w:caps/>
      <w:color w:val="632423"/>
      <w:sz w:val="44"/>
      <w:spacing w:val="50"/>
      <w:b/>
      <w:szCs w:val="44"/>
      <w:bCs/>
    </w:rPr>
  </w:style>
  <w:style w:styleId="style47" w:type="paragraph">
    <w:name w:val="Podtytuł"/>
    <w:basedOn w:val="style0"/>
    <w:next w:val="style42"/>
    <w:pPr>
      <w:jc w:val="center"/>
      <w:spacing w:after="560" w:before="0" w:line="100" w:lineRule="atLeast"/>
    </w:pPr>
    <w:rPr>
      <w:caps/>
      <w:sz w:val="18"/>
      <w:spacing w:val="20"/>
      <w:i/>
      <w:szCs w:val="18"/>
      <w:iCs/>
    </w:rPr>
  </w:style>
  <w:style w:styleId="style48" w:type="paragraph">
    <w:name w:val="caption"/>
    <w:basedOn w:val="style0"/>
    <w:next w:val="style48"/>
    <w:pPr/>
    <w:rPr>
      <w:caps/>
      <w:sz w:val="18"/>
      <w:spacing w:val="10"/>
      <w:szCs w:val="18"/>
    </w:rPr>
  </w:style>
  <w:style w:styleId="style49" w:type="paragraph">
    <w:name w:val="No Spacing"/>
    <w:basedOn w:val="style0"/>
    <w:next w:val="style49"/>
    <w:pPr>
      <w:spacing w:after="0" w:before="0" w:line="100" w:lineRule="atLeast"/>
    </w:pPr>
    <w:rPr/>
  </w:style>
  <w:style w:styleId="style50" w:type="paragraph">
    <w:name w:val="List Paragraph"/>
    <w:basedOn w:val="style0"/>
    <w:next w:val="style50"/>
    <w:pPr>
      <w:ind w:hanging="0" w:left="720" w:right="0"/>
    </w:pPr>
    <w:rPr/>
  </w:style>
  <w:style w:styleId="style51" w:type="paragraph">
    <w:name w:val="Quote"/>
    <w:basedOn w:val="style0"/>
    <w:next w:val="style51"/>
    <w:pPr/>
    <w:rPr>
      <w:i/>
      <w:iCs/>
    </w:rPr>
  </w:style>
  <w:style w:styleId="style52" w:type="paragraph">
    <w:name w:val="Intense Quote"/>
    <w:basedOn w:val="style0"/>
    <w:next w:val="style52"/>
    <w:pPr>
      <w:ind w:hanging="0" w:left="1440" w:right="1440"/>
      <w:pBdr>
        <w:top w:color="632423" w:space="0" w:sz="4" w:val="dotted"/>
        <w:bottom w:color="632423" w:space="0" w:sz="4" w:val="dotted"/>
      </w:pBdr>
      <w:spacing w:after="0" w:before="160" w:line="300" w:lineRule="atLeast"/>
    </w:pPr>
    <w:rPr>
      <w:caps/>
      <w:color w:val="622423"/>
      <w:sz w:val="20"/>
      <w:spacing w:val="5"/>
      <w:szCs w:val="20"/>
    </w:rPr>
  </w:style>
  <w:style w:styleId="style53" w:type="paragraph">
    <w:name w:val="Nagłówek spisu treści"/>
    <w:basedOn w:val="style1"/>
    <w:next w:val="style53"/>
    <w:pPr>
      <w:ind w:hanging="357" w:left="357" w:right="0"/>
      <w:suppressLineNumbers/>
    </w:pPr>
    <w:rPr>
      <w:sz w:val="32"/>
      <w:b/>
      <w:szCs w:val="32"/>
      <w:bCs/>
    </w:rPr>
  </w:style>
  <w:style w:styleId="style54" w:type="paragraph">
    <w:name w:val="Spis treści 1"/>
    <w:basedOn w:val="style0"/>
    <w:next w:val="style54"/>
    <w:pPr>
      <w:tabs>
        <w:tab w:leader="dot" w:pos="9638" w:val="right"/>
      </w:tabs>
      <w:ind w:hanging="0" w:left="0" w:right="0"/>
      <w:spacing w:after="100" w:before="0"/>
    </w:pPr>
    <w:rPr/>
  </w:style>
  <w:style w:styleId="style55" w:type="paragraph">
    <w:name w:val="Balloon Text"/>
    <w:basedOn w:val="style0"/>
    <w:next w:val="style55"/>
    <w:pPr>
      <w:spacing w:after="0" w:before="0" w:line="100" w:lineRule="atLeast"/>
    </w:pPr>
    <w:rPr>
      <w:sz w:val="16"/>
      <w:szCs w:val="16"/>
      <w:rFonts w:ascii="Tahoma" w:cs="Tahoma" w:hAnsi="Tahoma"/>
    </w:rPr>
  </w:style>
  <w:style w:styleId="style56" w:type="paragraph">
    <w:name w:val="Spis treści 2"/>
    <w:basedOn w:val="style0"/>
    <w:next w:val="style56"/>
    <w:pPr>
      <w:tabs>
        <w:tab w:leader="dot" w:pos="9575" w:val="right"/>
      </w:tabs>
      <w:ind w:hanging="0" w:left="220" w:right="0"/>
      <w:spacing w:after="100" w:before="0"/>
    </w:pPr>
    <w:rPr/>
  </w:style>
  <w:style w:styleId="style57" w:type="paragraph">
    <w:name w:val="Spis treści 3"/>
    <w:basedOn w:val="style0"/>
    <w:next w:val="style57"/>
    <w:pPr>
      <w:tabs>
        <w:tab w:leader="dot" w:pos="9512" w:val="right"/>
      </w:tabs>
      <w:ind w:hanging="0" w:left="440" w:right="0"/>
      <w:spacing w:after="100" w:before="0"/>
    </w:pPr>
    <w:rPr/>
  </w:style>
  <w:style w:styleId="style58" w:type="paragraph">
    <w:name w:val="Zawartość tabeli"/>
    <w:basedOn w:val="style0"/>
    <w:next w:val="style58"/>
    <w:pPr>
      <w:suppressLineNumbers/>
    </w:pPr>
    <w:rPr/>
  </w:style>
  <w:style w:styleId="style59" w:type="paragraph">
    <w:name w:val="Nagłówek tabeli"/>
    <w:basedOn w:val="style58"/>
    <w:next w:val="style59"/>
    <w:pPr>
      <w:jc w:val="center"/>
      <w:suppressLineNumbers/>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obileds.cs.put.poznan.pl/" TargetMode="External"/><Relationship Id="rId3" Type="http://schemas.openxmlformats.org/officeDocument/2006/relationships/numbering" Target="numbering.xml"/><Relationship Id="rId4"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Normal.dotm</Template>
  <TotalTime>164</TotalTime>
  <Application>LibreOffice/3.3$Win32 LibreOffice_project/330m19$Build-8</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2011-06-13T17:33:00.00Z</dcterms:created>
  <dc:creator>Domas</dc:creator>
  <cp:lastModifiedBy>Domas</cp:lastModifiedBy>
  <dcterms:modified xsi:type="dcterms:W3CDTF">2011-06-13T22:50:00.00Z</dcterms:modified>
  <cp:revision>69</cp:revision>
</cp:coreProperties>
</file>